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93F43" w14:textId="29076EC5" w:rsidR="00356545" w:rsidRPr="00745802" w:rsidRDefault="00000000">
      <w:pPr>
        <w:rPr>
          <w:lang w:val="en-US"/>
        </w:rPr>
      </w:pPr>
      <w:r>
        <w:rPr>
          <w:b/>
          <w:bCs/>
        </w:rPr>
        <w:t>Probiotic</w:t>
      </w:r>
      <w:r w:rsidR="00745802">
        <w:rPr>
          <w:b/>
          <w:bCs/>
          <w:lang w:val="en-US"/>
        </w:rPr>
        <w:t xml:space="preserve"> </w:t>
      </w:r>
      <w:proofErr w:type="spellStart"/>
      <w:r w:rsidR="00745802">
        <w:rPr>
          <w:b/>
          <w:bCs/>
        </w:rPr>
        <w:t>Neo</w:t>
      </w:r>
      <w:proofErr w:type="spellEnd"/>
      <w:r w:rsidR="00745802">
        <w:rPr>
          <w:b/>
          <w:bCs/>
        </w:rPr>
        <w:t xml:space="preserve"> </w:t>
      </w:r>
      <w:proofErr w:type="spellStart"/>
      <w:r w:rsidR="00745802">
        <w:rPr>
          <w:b/>
          <w:bCs/>
        </w:rPr>
        <w:t>Peques</w:t>
      </w:r>
      <w:proofErr w:type="spellEnd"/>
    </w:p>
    <w:p w14:paraId="346CDBB6" w14:textId="55E92EFC" w:rsidR="00356545" w:rsidRPr="00745802" w:rsidRDefault="00000000">
      <w:r>
        <w:rPr>
          <w:b/>
          <w:bCs/>
        </w:rPr>
        <w:t>Пробиотик</w:t>
      </w:r>
      <w:r w:rsidR="00745802">
        <w:rPr>
          <w:b/>
          <w:bCs/>
          <w:lang w:val="en-US"/>
        </w:rPr>
        <w:t xml:space="preserve"> </w:t>
      </w:r>
      <w:r>
        <w:rPr>
          <w:b/>
          <w:bCs/>
        </w:rPr>
        <w:t>за дец</w:t>
      </w:r>
      <w:r w:rsidR="00745802">
        <w:rPr>
          <w:b/>
          <w:bCs/>
        </w:rPr>
        <w:t>а (15.6 млрд. активни пробиотици, 7 пробиотични щама)</w:t>
      </w:r>
      <w:r w:rsidR="00745802">
        <w:rPr>
          <w:b/>
          <w:bCs/>
          <w:lang w:val="en-US"/>
        </w:rPr>
        <w:t xml:space="preserve"> + </w:t>
      </w:r>
      <w:r w:rsidR="00745802">
        <w:rPr>
          <w:b/>
          <w:bCs/>
        </w:rPr>
        <w:t>инулин</w:t>
      </w:r>
    </w:p>
    <w:p w14:paraId="4F359DF2" w14:textId="3822ADD3" w:rsidR="00356545" w:rsidRPr="00745802" w:rsidRDefault="00000000">
      <w:pPr>
        <w:rPr>
          <w:lang w:val="en-US"/>
        </w:rPr>
      </w:pPr>
      <w:r>
        <w:t xml:space="preserve">Хранителна добавка, 8 двукамерни флакона </w:t>
      </w:r>
      <w:r w:rsidR="00745802">
        <w:rPr>
          <w:lang w:val="en-US"/>
        </w:rPr>
        <w:t xml:space="preserve">x </w:t>
      </w:r>
      <w:r>
        <w:t>10 ml</w:t>
      </w:r>
    </w:p>
    <w:p w14:paraId="3280E70F" w14:textId="77777777" w:rsidR="00356545" w:rsidRDefault="00356545"/>
    <w:p w14:paraId="15FB360D" w14:textId="77777777" w:rsidR="003833E9" w:rsidRDefault="003833E9" w:rsidP="003833E9">
      <w:r w:rsidRPr="003833E9">
        <w:rPr>
          <w:b/>
          <w:bCs/>
        </w:rPr>
        <w:t>Пробиотик за деца</w:t>
      </w:r>
      <w:r w:rsidRPr="003833E9">
        <w:t xml:space="preserve"> е иновативна </w:t>
      </w:r>
      <w:proofErr w:type="spellStart"/>
      <w:r w:rsidRPr="003833E9">
        <w:t>синбиотична</w:t>
      </w:r>
      <w:proofErr w:type="spellEnd"/>
      <w:r w:rsidRPr="003833E9">
        <w:t xml:space="preserve"> формула (пробиотик + пребиотик), създадена за поддържане на баланса на чревната микрофлора и нормалното храносмилане при децата. Продуктът съчетава 15.6 милиарда жизнеспособни пробиотични бактерии от 7 специализирани щама (включително лечебните дрожди </w:t>
      </w:r>
      <w:proofErr w:type="spellStart"/>
      <w:r w:rsidRPr="003833E9">
        <w:t>Saccharomyces</w:t>
      </w:r>
      <w:proofErr w:type="spellEnd"/>
      <w:r w:rsidRPr="003833E9">
        <w:t xml:space="preserve"> </w:t>
      </w:r>
      <w:proofErr w:type="spellStart"/>
      <w:r w:rsidRPr="003833E9">
        <w:t>boulardii</w:t>
      </w:r>
      <w:proofErr w:type="spellEnd"/>
      <w:r w:rsidRPr="003833E9">
        <w:t xml:space="preserve">) с </w:t>
      </w:r>
      <w:proofErr w:type="spellStart"/>
      <w:r w:rsidRPr="003833E9">
        <w:t>пребиотични</w:t>
      </w:r>
      <w:proofErr w:type="spellEnd"/>
      <w:r w:rsidRPr="003833E9">
        <w:t xml:space="preserve"> влакнини от инулин.</w:t>
      </w:r>
    </w:p>
    <w:p w14:paraId="151F9B85" w14:textId="77777777" w:rsidR="003833E9" w:rsidRPr="003833E9" w:rsidRDefault="003833E9" w:rsidP="003833E9"/>
    <w:p w14:paraId="61554B64" w14:textId="77777777" w:rsidR="003833E9" w:rsidRDefault="003833E9" w:rsidP="003833E9">
      <w:r w:rsidRPr="003833E9">
        <w:t>Иновативната двукамерна система запазва пробиотичните щамове сухи и максимално активни до момента на приемане, гарантирайки пълната им ефективност.</w:t>
      </w:r>
    </w:p>
    <w:p w14:paraId="5DA4537F" w14:textId="77777777" w:rsidR="003833E9" w:rsidRPr="003833E9" w:rsidRDefault="003833E9" w:rsidP="003833E9"/>
    <w:p w14:paraId="203A1DC9" w14:textId="77777777" w:rsidR="003833E9" w:rsidRDefault="003833E9" w:rsidP="003833E9">
      <w:pPr>
        <w:pStyle w:val="1"/>
      </w:pPr>
      <w:r w:rsidRPr="003833E9">
        <w:t>Основни ползи</w:t>
      </w:r>
    </w:p>
    <w:p w14:paraId="75B2ADE7" w14:textId="77777777" w:rsidR="003833E9" w:rsidRPr="003833E9" w:rsidRDefault="003833E9" w:rsidP="003833E9"/>
    <w:p w14:paraId="7095756B" w14:textId="77777777" w:rsidR="003833E9" w:rsidRPr="003833E9" w:rsidRDefault="003833E9" w:rsidP="003833E9">
      <w:pPr>
        <w:numPr>
          <w:ilvl w:val="0"/>
          <w:numId w:val="2"/>
        </w:numPr>
      </w:pPr>
      <w:r w:rsidRPr="003833E9">
        <w:t>Възстановява и поддържа естествения баланс на чревната микрофлора</w:t>
      </w:r>
    </w:p>
    <w:p w14:paraId="30C67C10" w14:textId="77777777" w:rsidR="003833E9" w:rsidRPr="003833E9" w:rsidRDefault="003833E9" w:rsidP="003833E9">
      <w:pPr>
        <w:numPr>
          <w:ilvl w:val="0"/>
          <w:numId w:val="2"/>
        </w:numPr>
      </w:pPr>
      <w:r w:rsidRPr="003833E9">
        <w:t xml:space="preserve">Синергична </w:t>
      </w:r>
      <w:proofErr w:type="spellStart"/>
      <w:r w:rsidRPr="003833E9">
        <w:t>синбиотична</w:t>
      </w:r>
      <w:proofErr w:type="spellEnd"/>
      <w:r w:rsidRPr="003833E9">
        <w:t xml:space="preserve"> формула от 7 пробиотични щама и инулин</w:t>
      </w:r>
    </w:p>
    <w:p w14:paraId="499244C2" w14:textId="77777777" w:rsidR="003833E9" w:rsidRPr="003833E9" w:rsidRDefault="003833E9" w:rsidP="003833E9">
      <w:pPr>
        <w:numPr>
          <w:ilvl w:val="0"/>
          <w:numId w:val="2"/>
        </w:numPr>
      </w:pPr>
      <w:r w:rsidRPr="003833E9">
        <w:t>Иновативна двукамерна капачка за запазване на максимална свежест и жизненост на щамовете</w:t>
      </w:r>
    </w:p>
    <w:p w14:paraId="0B64A33E" w14:textId="77777777" w:rsidR="003833E9" w:rsidRPr="003833E9" w:rsidRDefault="003833E9" w:rsidP="003833E9">
      <w:pPr>
        <w:numPr>
          <w:ilvl w:val="0"/>
          <w:numId w:val="2"/>
        </w:numPr>
      </w:pPr>
      <w:r w:rsidRPr="003833E9">
        <w:t>Подпомага нормалната функция на стомашно-чревния тракт и имунитета</w:t>
      </w:r>
    </w:p>
    <w:p w14:paraId="2ED7300E" w14:textId="77777777" w:rsidR="003833E9" w:rsidRPr="003833E9" w:rsidRDefault="003833E9" w:rsidP="003833E9">
      <w:pPr>
        <w:numPr>
          <w:ilvl w:val="0"/>
          <w:numId w:val="2"/>
        </w:numPr>
      </w:pPr>
      <w:r w:rsidRPr="003833E9">
        <w:t>Приятен вкус благодарение на сироп от пресни плодове</w:t>
      </w:r>
    </w:p>
    <w:p w14:paraId="105B5B36" w14:textId="77777777" w:rsidR="003833E9" w:rsidRDefault="003833E9" w:rsidP="003833E9">
      <w:pPr>
        <w:numPr>
          <w:ilvl w:val="0"/>
          <w:numId w:val="2"/>
        </w:numPr>
      </w:pPr>
      <w:r w:rsidRPr="003833E9">
        <w:t>Чиста формула: Без съдържание на глутен и лактоза.</w:t>
      </w:r>
    </w:p>
    <w:p w14:paraId="6E12432D" w14:textId="77777777" w:rsidR="003833E9" w:rsidRDefault="003833E9" w:rsidP="003833E9"/>
    <w:p w14:paraId="401C8456" w14:textId="14D92F7B" w:rsidR="003833E9" w:rsidRDefault="003833E9" w:rsidP="003833E9">
      <w:r w:rsidRPr="003833E9">
        <w:t xml:space="preserve">Комбинацията от 7 специализирани щама полезни микроорганизми, сред които </w:t>
      </w:r>
      <w:r w:rsidRPr="003833E9">
        <w:rPr>
          <w:i/>
          <w:iCs/>
        </w:rPr>
        <w:t xml:space="preserve">Lactobacillus </w:t>
      </w:r>
      <w:proofErr w:type="spellStart"/>
      <w:r w:rsidRPr="003833E9">
        <w:rPr>
          <w:i/>
          <w:iCs/>
        </w:rPr>
        <w:t>reuteri</w:t>
      </w:r>
      <w:proofErr w:type="spellEnd"/>
      <w:r w:rsidRPr="003833E9">
        <w:t xml:space="preserve">, </w:t>
      </w:r>
      <w:r w:rsidRPr="003833E9">
        <w:rPr>
          <w:i/>
          <w:iCs/>
        </w:rPr>
        <w:t xml:space="preserve">L. </w:t>
      </w:r>
      <w:proofErr w:type="spellStart"/>
      <w:r w:rsidRPr="003833E9">
        <w:rPr>
          <w:i/>
          <w:iCs/>
        </w:rPr>
        <w:t>rhamnosus</w:t>
      </w:r>
      <w:proofErr w:type="spellEnd"/>
      <w:r w:rsidRPr="003833E9">
        <w:t xml:space="preserve">, </w:t>
      </w:r>
      <w:r w:rsidRPr="003833E9">
        <w:rPr>
          <w:i/>
          <w:iCs/>
        </w:rPr>
        <w:t xml:space="preserve">Bifidobacterium </w:t>
      </w:r>
      <w:proofErr w:type="spellStart"/>
      <w:r w:rsidRPr="003833E9">
        <w:rPr>
          <w:i/>
          <w:iCs/>
        </w:rPr>
        <w:t>infantis</w:t>
      </w:r>
      <w:proofErr w:type="spellEnd"/>
      <w:r w:rsidRPr="003833E9">
        <w:t xml:space="preserve"> и уникалните лечебни дрожди </w:t>
      </w:r>
      <w:proofErr w:type="spellStart"/>
      <w:r w:rsidRPr="003833E9">
        <w:rPr>
          <w:i/>
          <w:iCs/>
        </w:rPr>
        <w:t>Saccharomyces</w:t>
      </w:r>
      <w:proofErr w:type="spellEnd"/>
      <w:r w:rsidRPr="003833E9">
        <w:rPr>
          <w:i/>
          <w:iCs/>
        </w:rPr>
        <w:t xml:space="preserve"> </w:t>
      </w:r>
      <w:proofErr w:type="spellStart"/>
      <w:r w:rsidRPr="003833E9">
        <w:rPr>
          <w:i/>
          <w:iCs/>
        </w:rPr>
        <w:t>boulardii</w:t>
      </w:r>
      <w:proofErr w:type="spellEnd"/>
      <w:r w:rsidRPr="003833E9">
        <w:t xml:space="preserve">, оказва бърза, надеждна и ефективна подкрепа при стомашно-чревен дискомфорт, подуване и колики. Тя е изключително подходяща при антибиотично лечение, тъй като предпазва чревната флора от увреждане и спомага за предотвратяване на </w:t>
      </w:r>
      <w:proofErr w:type="spellStart"/>
      <w:r w:rsidRPr="003833E9">
        <w:t>диарични</w:t>
      </w:r>
      <w:proofErr w:type="spellEnd"/>
      <w:r w:rsidRPr="003833E9">
        <w:t xml:space="preserve"> състояния. Формулата благоприятства храносмилането и при промяна в хранителния режим, пътувания или стомашни вируси, като бързо възстановява баланса в детското коремче.</w:t>
      </w:r>
    </w:p>
    <w:p w14:paraId="326A7921" w14:textId="77777777" w:rsidR="003833E9" w:rsidRPr="003833E9" w:rsidRDefault="003833E9" w:rsidP="003833E9"/>
    <w:p w14:paraId="371C9738" w14:textId="77777777" w:rsidR="003833E9" w:rsidRDefault="003833E9" w:rsidP="003833E9">
      <w:proofErr w:type="spellStart"/>
      <w:r w:rsidRPr="003833E9">
        <w:t>Пребиотикът</w:t>
      </w:r>
      <w:proofErr w:type="spellEnd"/>
      <w:r w:rsidRPr="003833E9">
        <w:t xml:space="preserve"> инулин служи за храна на полезните бактерии, ускорява тяхното заселване и размножаване в червата и подпомага естественото изчистване на токсините, засилвайки имунната защита на детския организъм.</w:t>
      </w:r>
    </w:p>
    <w:p w14:paraId="384B4DA1" w14:textId="77777777" w:rsidR="003833E9" w:rsidRPr="003833E9" w:rsidRDefault="003833E9" w:rsidP="003833E9"/>
    <w:p w14:paraId="5EE20D58" w14:textId="77777777" w:rsidR="003833E9" w:rsidRDefault="003833E9" w:rsidP="003833E9">
      <w:pPr>
        <w:pStyle w:val="1"/>
      </w:pPr>
      <w:r w:rsidRPr="003833E9">
        <w:t>Начин на употреба и дозировка</w:t>
      </w:r>
    </w:p>
    <w:p w14:paraId="2F5834D3" w14:textId="77777777" w:rsidR="003833E9" w:rsidRPr="003833E9" w:rsidRDefault="003833E9" w:rsidP="003833E9"/>
    <w:p w14:paraId="2126C62F" w14:textId="77777777" w:rsidR="003833E9" w:rsidRPr="003833E9" w:rsidRDefault="003833E9" w:rsidP="003833E9">
      <w:pPr>
        <w:numPr>
          <w:ilvl w:val="0"/>
          <w:numId w:val="3"/>
        </w:numPr>
      </w:pPr>
      <w:r w:rsidRPr="003833E9">
        <w:rPr>
          <w:b/>
          <w:bCs/>
        </w:rPr>
        <w:t>Препоръчителна дневна доза:</w:t>
      </w:r>
      <w:r w:rsidRPr="003833E9">
        <w:t xml:space="preserve"> Приемайте по 1 флакон дневно.</w:t>
      </w:r>
    </w:p>
    <w:p w14:paraId="678DAB0D" w14:textId="77777777" w:rsidR="003833E9" w:rsidRPr="003833E9" w:rsidRDefault="003833E9" w:rsidP="003833E9">
      <w:pPr>
        <w:numPr>
          <w:ilvl w:val="0"/>
          <w:numId w:val="3"/>
        </w:numPr>
      </w:pPr>
      <w:r w:rsidRPr="003833E9">
        <w:rPr>
          <w:b/>
          <w:bCs/>
        </w:rPr>
        <w:t>Начин на прием:</w:t>
      </w:r>
      <w:r w:rsidRPr="003833E9">
        <w:t xml:space="preserve"> Завъртете капачката докрай по посока на часовниковата стрелка, докато прахообразната съставка падне в течността. Разклатете добре флакона, развийте капачката и изпийте съдържанието.</w:t>
      </w:r>
    </w:p>
    <w:p w14:paraId="725A0115" w14:textId="6A1DB141" w:rsidR="00356545" w:rsidRPr="00745802" w:rsidRDefault="00356545">
      <w:pPr>
        <w:rPr>
          <w:lang w:val="en-US"/>
        </w:rPr>
      </w:pPr>
    </w:p>
    <w:sectPr w:rsidR="00356545" w:rsidRPr="007458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E5B69"/>
    <w:multiLevelType w:val="multilevel"/>
    <w:tmpl w:val="229A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837D69"/>
    <w:multiLevelType w:val="multilevel"/>
    <w:tmpl w:val="EDE62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2C5990"/>
    <w:multiLevelType w:val="hybridMultilevel"/>
    <w:tmpl w:val="D9B21CD8"/>
    <w:lvl w:ilvl="0" w:tplc="0DC813CE">
      <w:start w:val="1"/>
      <w:numFmt w:val="bullet"/>
      <w:lvlText w:val="●"/>
      <w:lvlJc w:val="left"/>
      <w:pPr>
        <w:ind w:left="720" w:hanging="360"/>
      </w:pPr>
    </w:lvl>
    <w:lvl w:ilvl="1" w:tplc="046610C2">
      <w:start w:val="1"/>
      <w:numFmt w:val="bullet"/>
      <w:lvlText w:val="○"/>
      <w:lvlJc w:val="left"/>
      <w:pPr>
        <w:ind w:left="1440" w:hanging="360"/>
      </w:pPr>
    </w:lvl>
    <w:lvl w:ilvl="2" w:tplc="60FE77E4">
      <w:start w:val="1"/>
      <w:numFmt w:val="bullet"/>
      <w:lvlText w:val="■"/>
      <w:lvlJc w:val="left"/>
      <w:pPr>
        <w:ind w:left="2160" w:hanging="360"/>
      </w:pPr>
    </w:lvl>
    <w:lvl w:ilvl="3" w:tplc="CB5C2A08">
      <w:start w:val="1"/>
      <w:numFmt w:val="bullet"/>
      <w:lvlText w:val="●"/>
      <w:lvlJc w:val="left"/>
      <w:pPr>
        <w:ind w:left="2880" w:hanging="360"/>
      </w:pPr>
    </w:lvl>
    <w:lvl w:ilvl="4" w:tplc="D08E583A">
      <w:start w:val="1"/>
      <w:numFmt w:val="bullet"/>
      <w:lvlText w:val="○"/>
      <w:lvlJc w:val="left"/>
      <w:pPr>
        <w:ind w:left="3600" w:hanging="360"/>
      </w:pPr>
    </w:lvl>
    <w:lvl w:ilvl="5" w:tplc="0990276C">
      <w:start w:val="1"/>
      <w:numFmt w:val="bullet"/>
      <w:lvlText w:val="■"/>
      <w:lvlJc w:val="left"/>
      <w:pPr>
        <w:ind w:left="4320" w:hanging="360"/>
      </w:pPr>
    </w:lvl>
    <w:lvl w:ilvl="6" w:tplc="A90CC362">
      <w:start w:val="1"/>
      <w:numFmt w:val="bullet"/>
      <w:lvlText w:val="●"/>
      <w:lvlJc w:val="left"/>
      <w:pPr>
        <w:ind w:left="5040" w:hanging="360"/>
      </w:pPr>
    </w:lvl>
    <w:lvl w:ilvl="7" w:tplc="2D9C33D2">
      <w:start w:val="1"/>
      <w:numFmt w:val="bullet"/>
      <w:lvlText w:val="●"/>
      <w:lvlJc w:val="left"/>
      <w:pPr>
        <w:ind w:left="5760" w:hanging="360"/>
      </w:pPr>
    </w:lvl>
    <w:lvl w:ilvl="8" w:tplc="81EE11B4">
      <w:start w:val="1"/>
      <w:numFmt w:val="bullet"/>
      <w:lvlText w:val="●"/>
      <w:lvlJc w:val="left"/>
      <w:pPr>
        <w:ind w:left="6480" w:hanging="360"/>
      </w:pPr>
    </w:lvl>
  </w:abstractNum>
  <w:num w:numId="1" w16cid:durableId="624846980">
    <w:abstractNumId w:val="2"/>
    <w:lvlOverride w:ilvl="0">
      <w:startOverride w:val="1"/>
    </w:lvlOverride>
  </w:num>
  <w:num w:numId="2" w16cid:durableId="128790023">
    <w:abstractNumId w:val="1"/>
  </w:num>
  <w:num w:numId="3" w16cid:durableId="1935819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545"/>
    <w:rsid w:val="00184A3B"/>
    <w:rsid w:val="00356545"/>
    <w:rsid w:val="003833E9"/>
    <w:rsid w:val="00745802"/>
    <w:rsid w:val="00B34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EEB51"/>
  <w15:docId w15:val="{46C13D93-8AA9-49C2-AF78-5033648CC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под линия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на бележка в края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Надежда Георгиева</cp:lastModifiedBy>
  <cp:revision>2</cp:revision>
  <dcterms:created xsi:type="dcterms:W3CDTF">2026-08-08T13:12:00Z</dcterms:created>
  <dcterms:modified xsi:type="dcterms:W3CDTF">2026-08-08T13:12:00Z</dcterms:modified>
</cp:coreProperties>
</file>