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19" w:rsidRDefault="002A7719" w:rsidP="002A7719">
      <w:r>
        <w:t>НАРЕДБА ЗА ИЗМЕНЕНИЕ И ДОПЪЛНЕНИЕ НА НАРЕДБА № 2 ОТ 2016 Г. ЗА ОПРЕДЕЛЯНЕ НА ОСНОВНИЯ ПАКЕТ ОТ ЗДРАВНИ ДЕЙНОСТИ, ГАРАНТИРАН ОТ БЮДЖЕТА НА НАЦИОНАЛНАТА ЗДРАВНООСИГУРИТЕЛНА КАСА (ДВ, БР. 24 ОТ 2016 Г.)</w:t>
      </w:r>
    </w:p>
    <w:p w:rsidR="002A7719" w:rsidRDefault="002A7719" w:rsidP="002A7719"/>
    <w:p w:rsidR="002A7719" w:rsidRDefault="002A7719" w:rsidP="002A7719">
      <w:r>
        <w:t>В сила от 01.04.2017 г.</w:t>
      </w:r>
    </w:p>
    <w:p w:rsidR="002A7719" w:rsidRDefault="002A7719" w:rsidP="002A7719">
      <w:r>
        <w:t>Издадена от Министерството на здравеопазването</w:t>
      </w:r>
    </w:p>
    <w:p w:rsidR="002A7719" w:rsidRDefault="002A7719" w:rsidP="002A7719">
      <w:proofErr w:type="spellStart"/>
      <w:r>
        <w:t>Обн</w:t>
      </w:r>
      <w:proofErr w:type="spellEnd"/>
      <w:r>
        <w:t>. ДВ. бр.91 от 18 Ноември 2016г.</w:t>
      </w:r>
    </w:p>
    <w:p w:rsidR="002A7719" w:rsidRDefault="002A7719" w:rsidP="002A7719"/>
    <w:p w:rsidR="002A7719" w:rsidRDefault="002A7719" w:rsidP="002A7719">
      <w:r>
        <w:t>§ 1. (В сила от 01.</w:t>
      </w:r>
      <w:proofErr w:type="spellStart"/>
      <w:r>
        <w:t>01</w:t>
      </w:r>
      <w:proofErr w:type="spellEnd"/>
      <w:r>
        <w:t xml:space="preserve">.2017 г.) В приложение № 1 към чл. 1, ал. 1 "Първична </w:t>
      </w:r>
      <w:proofErr w:type="spellStart"/>
      <w:r>
        <w:t>извънболнична</w:t>
      </w:r>
      <w:proofErr w:type="spellEnd"/>
      <w:r>
        <w:t xml:space="preserve"> медицинска помощ" се правят следните изменения:</w:t>
      </w:r>
    </w:p>
    <w:p w:rsidR="002A7719" w:rsidRDefault="002A7719" w:rsidP="002A7719">
      <w:r>
        <w:t>1. В раздел III "Профилактика на заболяванията" т. 1.4 и 1.5 се изменят така:</w:t>
      </w:r>
    </w:p>
    <w:p w:rsidR="002A7719" w:rsidRDefault="002A7719" w:rsidP="002A7719">
      <w:r>
        <w:t>"1.4. попълване на карта за оценка на рискови фактори за развитие на заболяване;</w:t>
      </w:r>
    </w:p>
    <w:p w:rsidR="002A7719" w:rsidRDefault="002A7719" w:rsidP="002A7719">
      <w:r>
        <w:t xml:space="preserve">1.5. формиране, на базата на резултатите от профилактичните прегледи на лицата над 18 години, на групи от населението с рискови фактори за развитие на заболяване с цел профилактика на </w:t>
      </w:r>
      <w:proofErr w:type="spellStart"/>
      <w:r>
        <w:t>социалнозначими</w:t>
      </w:r>
      <w:proofErr w:type="spellEnd"/>
      <w:r>
        <w:t xml:space="preserve"> и приоритетни за страната заболявания - сърдечно-съдови заболявания, захарен диабет и злокачествени новообразувания, съгласно наредбата по чл. 30, ал. 3 от Закона за здравето.</w:t>
      </w:r>
    </w:p>
    <w:p w:rsidR="002A7719" w:rsidRDefault="002A7719" w:rsidP="002A7719">
      <w:r>
        <w:t>1.5.1. За групите с рискови фактори за развитие на заболяване по т. 1.5:</w:t>
      </w:r>
    </w:p>
    <w:p w:rsidR="002A7719" w:rsidRDefault="002A7719" w:rsidP="002A7719">
      <w:r>
        <w:t>1.5.1.</w:t>
      </w:r>
      <w:proofErr w:type="spellStart"/>
      <w:r>
        <w:t>1</w:t>
      </w:r>
      <w:proofErr w:type="spellEnd"/>
      <w:r>
        <w:t>. оценка на рисковите фактори за здравето на пациента;</w:t>
      </w:r>
    </w:p>
    <w:p w:rsidR="002A7719" w:rsidRDefault="002A7719" w:rsidP="002A7719">
      <w:r>
        <w:t>1.5.1.2. оценка на вредни навици, водещи до увреждане на здравето;</w:t>
      </w:r>
    </w:p>
    <w:p w:rsidR="002A7719" w:rsidRDefault="002A7719" w:rsidP="002A7719">
      <w:r>
        <w:t>1.5.1.3. оценка на риска за развитие на сърдечно-съдово заболяване и захарен диабет.</w:t>
      </w:r>
    </w:p>
    <w:p w:rsidR="002A7719" w:rsidRDefault="002A7719" w:rsidP="002A7719">
      <w:r>
        <w:t xml:space="preserve">1.5.2. На базата на оценките по т. 1.5.1.1, </w:t>
      </w:r>
      <w:proofErr w:type="spellStart"/>
      <w:r>
        <w:t>1</w:t>
      </w:r>
      <w:proofErr w:type="spellEnd"/>
      <w:r>
        <w:t>.5.1.2 и 1.5.1.3 - включване в група на лица с рискови фактори за развитие на заболяване и:</w:t>
      </w:r>
    </w:p>
    <w:p w:rsidR="002A7719" w:rsidRDefault="002A7719" w:rsidP="002A7719">
      <w:r>
        <w:t>1.5.2.1. информиране на пациента за рисковите фактори за развитие на заболяване;</w:t>
      </w:r>
    </w:p>
    <w:p w:rsidR="002A7719" w:rsidRDefault="002A7719" w:rsidP="002A7719">
      <w:r>
        <w:t>1.5.2.</w:t>
      </w:r>
      <w:proofErr w:type="spellStart"/>
      <w:r>
        <w:t>2</w:t>
      </w:r>
      <w:proofErr w:type="spellEnd"/>
      <w:r>
        <w:t>. обучение за самонаблюдение и контрол за установяване на ранни признаци на заболяване;</w:t>
      </w:r>
    </w:p>
    <w:p w:rsidR="002A7719" w:rsidRDefault="002A7719" w:rsidP="002A7719">
      <w:r>
        <w:t>1.5.2.3. препоръки за начина на живот - хранене, двигателна активност, преустановяване на вредни навици, намаляване на нервно-психическото напрежение;</w:t>
      </w:r>
    </w:p>
    <w:p w:rsidR="002A7719" w:rsidRDefault="002A7719" w:rsidP="002A7719">
      <w:r>
        <w:t>1.5.2.4. преценка на необходимостта от консултация с друг лекар специалист и назначаване на допълнителни медико-диагностични изследвания;</w:t>
      </w:r>
    </w:p>
    <w:p w:rsidR="002A7719" w:rsidRDefault="002A7719" w:rsidP="002A7719">
      <w:r>
        <w:t xml:space="preserve">1.5.2.5. проследяване на динамиката в оценките по т. 1.5.1.1, </w:t>
      </w:r>
      <w:proofErr w:type="spellStart"/>
      <w:r>
        <w:t>1</w:t>
      </w:r>
      <w:proofErr w:type="spellEnd"/>
      <w:r>
        <w:t>.5.1.2 и 1.5.1.3."</w:t>
      </w:r>
    </w:p>
    <w:p w:rsidR="002A7719" w:rsidRDefault="002A7719" w:rsidP="002A7719">
      <w:r>
        <w:t>2. Раздел IV "Диспансеризация" се изменя така:</w:t>
      </w:r>
    </w:p>
    <w:p w:rsidR="002A7719" w:rsidRDefault="002A7719" w:rsidP="002A7719">
      <w:r>
        <w:lastRenderedPageBreak/>
        <w:t>"IV. Диспансеризация</w:t>
      </w:r>
    </w:p>
    <w:p w:rsidR="002A7719" w:rsidRDefault="002A7719" w:rsidP="002A7719">
      <w:r>
        <w:t xml:space="preserve">1. Диспансеризация на лица със заболявания, наблюдавани от </w:t>
      </w:r>
      <w:proofErr w:type="spellStart"/>
      <w:r>
        <w:t>общопрактикуващ</w:t>
      </w:r>
      <w:proofErr w:type="spellEnd"/>
      <w:r>
        <w:t xml:space="preserve"> лекар, или със заболявания, за които съгласно наредбата по чл. 30, ал. 3 от Закона за здравето се допуска наблюдение от </w:t>
      </w:r>
      <w:proofErr w:type="spellStart"/>
      <w:r>
        <w:t>общопрактикуващия</w:t>
      </w:r>
      <w:proofErr w:type="spellEnd"/>
      <w:r>
        <w:t xml:space="preserve"> лекар или друг лекар специалист, в т.ч. по избор на пациента:</w:t>
      </w:r>
    </w:p>
    <w:p w:rsidR="002A7719" w:rsidRDefault="002A7719" w:rsidP="002A7719">
      <w:r>
        <w:t>1.</w:t>
      </w:r>
      <w:proofErr w:type="spellStart"/>
      <w:r>
        <w:t>1</w:t>
      </w:r>
      <w:proofErr w:type="spellEnd"/>
      <w:r>
        <w:t>. диспансеризация на лица с едно заболяване;</w:t>
      </w:r>
    </w:p>
    <w:p w:rsidR="002A7719" w:rsidRDefault="002A7719" w:rsidP="002A7719">
      <w:r>
        <w:t>1.2. диспансеризация на лица с две заболявания;</w:t>
      </w:r>
    </w:p>
    <w:p w:rsidR="002A7719" w:rsidRDefault="002A7719" w:rsidP="002A7719">
      <w:r>
        <w:t>1.3. диспансеризация на лица с повече от две заболявания.</w:t>
      </w:r>
    </w:p>
    <w:p w:rsidR="002A7719" w:rsidRDefault="002A7719" w:rsidP="002A7719">
      <w:r>
        <w:t>2. Проследяване на резултатите от проведената диспансеризация за диспансеризираните от тях лица."</w:t>
      </w:r>
    </w:p>
    <w:p w:rsidR="002A7719" w:rsidRDefault="002A7719" w:rsidP="002A7719">
      <w:bookmarkStart w:id="0" w:name="_GoBack"/>
      <w:bookmarkEnd w:id="0"/>
      <w:r>
        <w:t xml:space="preserve">§ 2. В приложение № 2 към чл. 1, ал. 1 "Специализирана </w:t>
      </w:r>
      <w:proofErr w:type="spellStart"/>
      <w:r>
        <w:t>извънболнична</w:t>
      </w:r>
      <w:proofErr w:type="spellEnd"/>
      <w:r>
        <w:t xml:space="preserve"> медицинска помощ" се правят следните изменения:</w:t>
      </w:r>
    </w:p>
    <w:p w:rsidR="002A7719" w:rsidRDefault="002A7719" w:rsidP="002A7719">
      <w:r>
        <w:t>1. (В сила от 01.</w:t>
      </w:r>
      <w:proofErr w:type="spellStart"/>
      <w:r>
        <w:t>01</w:t>
      </w:r>
      <w:proofErr w:type="spellEnd"/>
      <w:r>
        <w:t>.2017 г.) В раздел III "Профилактика на заболяванията":</w:t>
      </w:r>
    </w:p>
    <w:p w:rsidR="002A7719" w:rsidRDefault="002A7719" w:rsidP="002A7719">
      <w:r>
        <w:t>а) в т. 1 думите "Наредба № 39 от 2004 г. за профилактичните прегледи и диспансеризацията" се заменят с "наредбата по чл. 30, ал. 3 от Закона за здравето";</w:t>
      </w:r>
    </w:p>
    <w:p w:rsidR="002A7719" w:rsidRDefault="002A7719" w:rsidP="002A7719">
      <w:r>
        <w:t>б) точка 1.3. се изменя така:</w:t>
      </w:r>
    </w:p>
    <w:p w:rsidR="002A7719" w:rsidRDefault="002A7719" w:rsidP="002A7719">
      <w:r>
        <w:t xml:space="preserve">"1.3. специализирани профилактични прегледи на лица от групи с риск от развитие на заболяване, формирани от лекари от първичната </w:t>
      </w:r>
      <w:proofErr w:type="spellStart"/>
      <w:r>
        <w:t>извънболнична</w:t>
      </w:r>
      <w:proofErr w:type="spellEnd"/>
      <w:r>
        <w:t xml:space="preserve"> медицинска помощ, насочени от тях за профилактичен преглед;".</w:t>
      </w:r>
    </w:p>
    <w:p w:rsidR="002A7719" w:rsidRDefault="002A7719" w:rsidP="002A7719">
      <w:r>
        <w:t>2. (В сила от 01.</w:t>
      </w:r>
      <w:proofErr w:type="spellStart"/>
      <w:r>
        <w:t>01</w:t>
      </w:r>
      <w:proofErr w:type="spellEnd"/>
      <w:r>
        <w:t>.2017 г.) В раздел IV "Диспансеризация", т. 1 думите "Наредба № 39 от 2004 г. за профилактичните прегледи и диспансеризацията" се заменят с "наредбата по чл. 30, ал. 3 от Закона за здравето".</w:t>
      </w:r>
    </w:p>
    <w:p w:rsidR="002A7719" w:rsidRDefault="002A7719" w:rsidP="002A7719">
      <w:r>
        <w:t xml:space="preserve">3. В раздел V "Диагностично-лечебна дейност - диагностика, лечение и рехабилитация на остри и изострени хронични заболявания, извън дейностите по диспансеризация, след насочване от лекар от първичната или специализираната </w:t>
      </w:r>
      <w:proofErr w:type="spellStart"/>
      <w:r>
        <w:t>извънболнична</w:t>
      </w:r>
      <w:proofErr w:type="spellEnd"/>
      <w:r>
        <w:t xml:space="preserve"> медицинска помощ", буква "В" "Специализирани и високоспециализирани медико-диагностични изследвания по медицински специалности":</w:t>
      </w:r>
    </w:p>
    <w:p w:rsidR="002A7719" w:rsidRDefault="002A7719" w:rsidP="002A7719">
      <w:r>
        <w:t>а) пакет "Вирусология" се изменя така:</w:t>
      </w:r>
    </w:p>
    <w:p w:rsidR="002A7719" w:rsidRDefault="002A7719" w:rsidP="002A7719">
      <w:r>
        <w:t>"ВИРУСОЛОГИЯ</w:t>
      </w:r>
    </w:p>
    <w:p w:rsidR="002A7719" w:rsidRDefault="002A7719" w:rsidP="002A7719">
      <w:r>
        <w:t>Специализирани изследвания:</w:t>
      </w:r>
    </w:p>
    <w:p w:rsidR="002A7719" w:rsidRDefault="002A7719" w:rsidP="002A7719">
      <w:r>
        <w:t xml:space="preserve">1. </w:t>
      </w:r>
      <w:proofErr w:type="spellStart"/>
      <w:r>
        <w:t>Серологично</w:t>
      </w:r>
      <w:proofErr w:type="spellEnd"/>
      <w:r>
        <w:t xml:space="preserve"> изследване за HIV 1/2 антитела.</w:t>
      </w:r>
    </w:p>
    <w:p w:rsidR="002A7719" w:rsidRDefault="002A7719" w:rsidP="002A7719">
      <w:r>
        <w:t xml:space="preserve">2. </w:t>
      </w:r>
      <w:proofErr w:type="spellStart"/>
      <w:r>
        <w:t>Серологично</w:t>
      </w:r>
      <w:proofErr w:type="spellEnd"/>
      <w:r>
        <w:t xml:space="preserve"> изследване на антитела за рубеола при бременни (</w:t>
      </w:r>
      <w:proofErr w:type="spellStart"/>
      <w:r>
        <w:t>IgM</w:t>
      </w:r>
      <w:proofErr w:type="spellEnd"/>
      <w:r>
        <w:t xml:space="preserve"> и </w:t>
      </w:r>
      <w:proofErr w:type="spellStart"/>
      <w:r>
        <w:t>IgG</w:t>
      </w:r>
      <w:proofErr w:type="spellEnd"/>
      <w:r>
        <w:t>).</w:t>
      </w:r>
    </w:p>
    <w:p w:rsidR="002A7719" w:rsidRDefault="002A7719" w:rsidP="002A7719">
      <w:r>
        <w:t xml:space="preserve">3. </w:t>
      </w:r>
      <w:proofErr w:type="spellStart"/>
      <w:r>
        <w:t>Серологично</w:t>
      </w:r>
      <w:proofErr w:type="spellEnd"/>
      <w:r>
        <w:t xml:space="preserve"> изследване на </w:t>
      </w:r>
      <w:proofErr w:type="spellStart"/>
      <w:r>
        <w:t>IgM</w:t>
      </w:r>
      <w:proofErr w:type="spellEnd"/>
      <w:r>
        <w:t xml:space="preserve"> антитела за морбили при бременни.</w:t>
      </w:r>
    </w:p>
    <w:p w:rsidR="002A7719" w:rsidRDefault="002A7719" w:rsidP="002A7719">
      <w:r>
        <w:lastRenderedPageBreak/>
        <w:t xml:space="preserve">4. </w:t>
      </w:r>
      <w:proofErr w:type="spellStart"/>
      <w:r>
        <w:t>Серологично</w:t>
      </w:r>
      <w:proofErr w:type="spellEnd"/>
      <w:r>
        <w:t xml:space="preserve"> изследване на </w:t>
      </w:r>
      <w:proofErr w:type="spellStart"/>
      <w:r>
        <w:t>IgM</w:t>
      </w:r>
      <w:proofErr w:type="spellEnd"/>
      <w:r>
        <w:t xml:space="preserve"> антитела срещу </w:t>
      </w:r>
      <w:proofErr w:type="spellStart"/>
      <w:r>
        <w:t>хепатитен</w:t>
      </w:r>
      <w:proofErr w:type="spellEnd"/>
      <w:r>
        <w:t xml:space="preserve"> А вирус.</w:t>
      </w:r>
    </w:p>
    <w:p w:rsidR="002A7719" w:rsidRDefault="002A7719" w:rsidP="002A7719">
      <w:r>
        <w:t xml:space="preserve">5. </w:t>
      </w:r>
      <w:proofErr w:type="spellStart"/>
      <w:r>
        <w:t>Серологично</w:t>
      </w:r>
      <w:proofErr w:type="spellEnd"/>
      <w:r>
        <w:t xml:space="preserve"> изследване на </w:t>
      </w:r>
      <w:proofErr w:type="spellStart"/>
      <w:r>
        <w:t>HBsAg</w:t>
      </w:r>
      <w:proofErr w:type="spellEnd"/>
      <w:r>
        <w:t xml:space="preserve"> на </w:t>
      </w:r>
      <w:proofErr w:type="spellStart"/>
      <w:r>
        <w:t>хепатитен</w:t>
      </w:r>
      <w:proofErr w:type="spellEnd"/>
      <w:r>
        <w:t xml:space="preserve"> В вирус.</w:t>
      </w:r>
    </w:p>
    <w:p w:rsidR="002A7719" w:rsidRDefault="002A7719" w:rsidP="002A7719">
      <w:r>
        <w:t xml:space="preserve">6. </w:t>
      </w:r>
      <w:proofErr w:type="spellStart"/>
      <w:r>
        <w:t>Серологично</w:t>
      </w:r>
      <w:proofErr w:type="spellEnd"/>
      <w:r>
        <w:t xml:space="preserve"> изследване на </w:t>
      </w:r>
      <w:proofErr w:type="spellStart"/>
      <w:r>
        <w:t>anti-HBcIgM</w:t>
      </w:r>
      <w:proofErr w:type="spellEnd"/>
      <w:r>
        <w:t xml:space="preserve"> антитела и </w:t>
      </w:r>
      <w:proofErr w:type="spellStart"/>
      <w:r>
        <w:t>HBeAg</w:t>
      </w:r>
      <w:proofErr w:type="spellEnd"/>
      <w:r>
        <w:t xml:space="preserve"> на </w:t>
      </w:r>
      <w:proofErr w:type="spellStart"/>
      <w:r>
        <w:t>хепатитен</w:t>
      </w:r>
      <w:proofErr w:type="spellEnd"/>
      <w:r>
        <w:t xml:space="preserve"> В вирус.</w:t>
      </w:r>
    </w:p>
    <w:p w:rsidR="002A7719" w:rsidRDefault="002A7719" w:rsidP="002A7719">
      <w:r>
        <w:t xml:space="preserve">7. </w:t>
      </w:r>
      <w:proofErr w:type="spellStart"/>
      <w:r>
        <w:t>Серологично</w:t>
      </w:r>
      <w:proofErr w:type="spellEnd"/>
      <w:r>
        <w:t xml:space="preserve"> изследване на антитела срещу </w:t>
      </w:r>
      <w:proofErr w:type="spellStart"/>
      <w:r>
        <w:t>хепатитен</w:t>
      </w:r>
      <w:proofErr w:type="spellEnd"/>
      <w:r>
        <w:t xml:space="preserve"> С вирус.";</w:t>
      </w:r>
    </w:p>
    <w:p w:rsidR="002A7719" w:rsidRDefault="002A7719" w:rsidP="002A7719">
      <w:r>
        <w:t>б) пакет "Клинична микробиология" се изменя така:</w:t>
      </w:r>
    </w:p>
    <w:p w:rsidR="002A7719" w:rsidRDefault="002A7719" w:rsidP="002A7719">
      <w:r>
        <w:t>"КЛИНИЧНА МИКРОБИОЛОГИЯ</w:t>
      </w:r>
    </w:p>
    <w:p w:rsidR="002A7719" w:rsidRDefault="002A7719" w:rsidP="002A7719">
      <w:r>
        <w:t>Специализирани изследвания:</w:t>
      </w:r>
    </w:p>
    <w:p w:rsidR="002A7719" w:rsidRDefault="002A7719" w:rsidP="002A7719">
      <w:r>
        <w:t xml:space="preserve">1. Микробиологично изследване на </w:t>
      </w:r>
      <w:proofErr w:type="spellStart"/>
      <w:r>
        <w:t>фекална</w:t>
      </w:r>
      <w:proofErr w:type="spellEnd"/>
      <w:r>
        <w:t xml:space="preserve"> маса и материал от ректум - препарат по Грам и изследване на </w:t>
      </w:r>
      <w:proofErr w:type="spellStart"/>
      <w:r>
        <w:t>Salmonella</w:t>
      </w:r>
      <w:proofErr w:type="spellEnd"/>
      <w:r>
        <w:t xml:space="preserve">, </w:t>
      </w:r>
      <w:proofErr w:type="spellStart"/>
      <w:r>
        <w:t>Shigella</w:t>
      </w:r>
      <w:proofErr w:type="spellEnd"/>
      <w:r>
        <w:t xml:space="preserve">, E. </w:t>
      </w:r>
      <w:proofErr w:type="spellStart"/>
      <w:r>
        <w:t>coli</w:t>
      </w:r>
      <w:proofErr w:type="spellEnd"/>
      <w:r>
        <w:t xml:space="preserve">, </w:t>
      </w:r>
      <w:proofErr w:type="spellStart"/>
      <w:r>
        <w:t>Candida</w:t>
      </w:r>
      <w:proofErr w:type="spellEnd"/>
      <w:r>
        <w:t xml:space="preserve">, </w:t>
      </w:r>
      <w:proofErr w:type="spellStart"/>
      <w:r>
        <w:t>Staphylococcus</w:t>
      </w:r>
      <w:proofErr w:type="spellEnd"/>
      <w:r>
        <w:t xml:space="preserve"> </w:t>
      </w:r>
      <w:proofErr w:type="spellStart"/>
      <w:r>
        <w:t>aureus</w:t>
      </w:r>
      <w:proofErr w:type="spellEnd"/>
      <w:r>
        <w:t>.</w:t>
      </w:r>
    </w:p>
    <w:p w:rsidR="002A7719" w:rsidRDefault="002A7719" w:rsidP="002A7719">
      <w:r>
        <w:t xml:space="preserve">2. Микробиологично изследване на урина за </w:t>
      </w:r>
      <w:proofErr w:type="spellStart"/>
      <w:r>
        <w:t>урокултура</w:t>
      </w:r>
      <w:proofErr w:type="spellEnd"/>
      <w:r>
        <w:t xml:space="preserve"> за Е. </w:t>
      </w:r>
      <w:proofErr w:type="spellStart"/>
      <w:r>
        <w:t>coli</w:t>
      </w:r>
      <w:proofErr w:type="spellEnd"/>
      <w:r>
        <w:t xml:space="preserve">, </w:t>
      </w:r>
      <w:proofErr w:type="spellStart"/>
      <w:r>
        <w:t>Proteus</w:t>
      </w:r>
      <w:proofErr w:type="spellEnd"/>
      <w:r>
        <w:t xml:space="preserve">, </w:t>
      </w:r>
      <w:proofErr w:type="spellStart"/>
      <w:r>
        <w:t>Providencia</w:t>
      </w:r>
      <w:proofErr w:type="spellEnd"/>
      <w:r>
        <w:t xml:space="preserve">, </w:t>
      </w:r>
      <w:proofErr w:type="spellStart"/>
      <w:r>
        <w:t>Klebsiella</w:t>
      </w:r>
      <w:proofErr w:type="spellEnd"/>
      <w:r>
        <w:t xml:space="preserve">, </w:t>
      </w:r>
      <w:proofErr w:type="spellStart"/>
      <w:r>
        <w:t>Enterobacter</w:t>
      </w:r>
      <w:proofErr w:type="spellEnd"/>
      <w:r>
        <w:t xml:space="preserve">, </w:t>
      </w:r>
      <w:proofErr w:type="spellStart"/>
      <w:r>
        <w:t>Sarratia</w:t>
      </w:r>
      <w:proofErr w:type="spellEnd"/>
      <w:r>
        <w:t xml:space="preserve"> и други </w:t>
      </w:r>
      <w:proofErr w:type="spellStart"/>
      <w:r>
        <w:t>Enterobacteriaceae</w:t>
      </w:r>
      <w:proofErr w:type="spellEnd"/>
      <w:r>
        <w:t xml:space="preserve">, </w:t>
      </w:r>
      <w:proofErr w:type="spellStart"/>
      <w:r>
        <w:t>Enterococcus</w:t>
      </w:r>
      <w:proofErr w:type="spellEnd"/>
      <w:r>
        <w:t xml:space="preserve">, Грам(-) </w:t>
      </w:r>
      <w:proofErr w:type="spellStart"/>
      <w:r>
        <w:t>неферментативни</w:t>
      </w:r>
      <w:proofErr w:type="spellEnd"/>
      <w:r>
        <w:t xml:space="preserve"> бактерии (</w:t>
      </w:r>
      <w:proofErr w:type="spellStart"/>
      <w:r>
        <w:t>Pseudomonas</w:t>
      </w:r>
      <w:proofErr w:type="spellEnd"/>
      <w:r>
        <w:t xml:space="preserve">, </w:t>
      </w:r>
      <w:proofErr w:type="spellStart"/>
      <w:r>
        <w:t>Acinetobacter</w:t>
      </w:r>
      <w:proofErr w:type="spellEnd"/>
      <w:r>
        <w:t xml:space="preserve"> и др.), </w:t>
      </w:r>
      <w:proofErr w:type="spellStart"/>
      <w:r>
        <w:t>Staphylococcus</w:t>
      </w:r>
      <w:proofErr w:type="spellEnd"/>
      <w:r>
        <w:t xml:space="preserve"> (S. </w:t>
      </w:r>
      <w:proofErr w:type="spellStart"/>
      <w:r>
        <w:t>aureus</w:t>
      </w:r>
      <w:proofErr w:type="spellEnd"/>
      <w:r>
        <w:t xml:space="preserve">, S. </w:t>
      </w:r>
      <w:proofErr w:type="spellStart"/>
      <w:r>
        <w:t>saprophyticus</w:t>
      </w:r>
      <w:proofErr w:type="spellEnd"/>
      <w:r>
        <w:t>).</w:t>
      </w:r>
    </w:p>
    <w:p w:rsidR="002A7719" w:rsidRDefault="002A7719" w:rsidP="002A7719">
      <w:r>
        <w:t xml:space="preserve">3. Материал от мъжка/женска генитална система - директна </w:t>
      </w:r>
      <w:proofErr w:type="spellStart"/>
      <w:r>
        <w:t>микроскопия</w:t>
      </w:r>
      <w:proofErr w:type="spellEnd"/>
      <w:r>
        <w:t xml:space="preserve">/препарат по Грам, култивиране и доказване на N. </w:t>
      </w:r>
      <w:proofErr w:type="spellStart"/>
      <w:r>
        <w:t>gonorrhoeae</w:t>
      </w:r>
      <w:proofErr w:type="spellEnd"/>
      <w:r>
        <w:t xml:space="preserve">, </w:t>
      </w:r>
      <w:proofErr w:type="spellStart"/>
      <w:r>
        <w:t>Streptococcus</w:t>
      </w:r>
      <w:proofErr w:type="spellEnd"/>
      <w:r>
        <w:t xml:space="preserve"> </w:t>
      </w:r>
      <w:proofErr w:type="spellStart"/>
      <w:r>
        <w:t>beta-haemolyticus</w:t>
      </w:r>
      <w:proofErr w:type="spellEnd"/>
      <w:r>
        <w:t xml:space="preserve">, </w:t>
      </w:r>
      <w:proofErr w:type="spellStart"/>
      <w:r>
        <w:t>Staphylococcus</w:t>
      </w:r>
      <w:proofErr w:type="spellEnd"/>
      <w:r>
        <w:t xml:space="preserve">, </w:t>
      </w:r>
      <w:proofErr w:type="spellStart"/>
      <w:r>
        <w:t>Enterobacteriaceae</w:t>
      </w:r>
      <w:proofErr w:type="spellEnd"/>
      <w:r>
        <w:t xml:space="preserve"> и други Грам(-) бактерии, Гъбички (C. </w:t>
      </w:r>
      <w:proofErr w:type="spellStart"/>
      <w:r>
        <w:t>albicans</w:t>
      </w:r>
      <w:proofErr w:type="spellEnd"/>
      <w:r>
        <w:t>) и др.</w:t>
      </w:r>
    </w:p>
    <w:p w:rsidR="002A7719" w:rsidRDefault="002A7719" w:rsidP="002A7719">
      <w:r>
        <w:t xml:space="preserve">4. Микробиологично изследване на </w:t>
      </w:r>
      <w:proofErr w:type="spellStart"/>
      <w:r>
        <w:t>ранев</w:t>
      </w:r>
      <w:proofErr w:type="spellEnd"/>
      <w:r>
        <w:t xml:space="preserve"> материал и гной - препарат по Грам и доказване на </w:t>
      </w:r>
      <w:proofErr w:type="spellStart"/>
      <w:r>
        <w:t>Staphylococcus</w:t>
      </w:r>
      <w:proofErr w:type="spellEnd"/>
      <w:r>
        <w:t xml:space="preserve"> (S. </w:t>
      </w:r>
      <w:proofErr w:type="spellStart"/>
      <w:r>
        <w:t>aureus</w:t>
      </w:r>
      <w:proofErr w:type="spellEnd"/>
      <w:r>
        <w:t xml:space="preserve">), </w:t>
      </w:r>
      <w:proofErr w:type="spellStart"/>
      <w:r>
        <w:t>Streptococcus</w:t>
      </w:r>
      <w:proofErr w:type="spellEnd"/>
      <w:r>
        <w:t xml:space="preserve"> </w:t>
      </w:r>
      <w:proofErr w:type="spellStart"/>
      <w:r>
        <w:t>beta-haemolyticus</w:t>
      </w:r>
      <w:proofErr w:type="spellEnd"/>
      <w:r>
        <w:t xml:space="preserve"> (</w:t>
      </w:r>
      <w:proofErr w:type="spellStart"/>
      <w:r>
        <w:t>gr</w:t>
      </w:r>
      <w:proofErr w:type="spellEnd"/>
      <w:r>
        <w:t xml:space="preserve">. A), </w:t>
      </w:r>
      <w:proofErr w:type="spellStart"/>
      <w:r>
        <w:t>Enterobacteriaceae</w:t>
      </w:r>
      <w:proofErr w:type="spellEnd"/>
      <w:r>
        <w:t xml:space="preserve"> и др. Грам(-) бактерии, </w:t>
      </w:r>
      <w:proofErr w:type="spellStart"/>
      <w:r>
        <w:t>Corynebacterium</w:t>
      </w:r>
      <w:proofErr w:type="spellEnd"/>
      <w:r>
        <w:t xml:space="preserve">, Гъбички (C. </w:t>
      </w:r>
      <w:proofErr w:type="spellStart"/>
      <w:r>
        <w:t>albicans</w:t>
      </w:r>
      <w:proofErr w:type="spellEnd"/>
      <w:r>
        <w:t>) и др.</w:t>
      </w:r>
    </w:p>
    <w:p w:rsidR="002A7719" w:rsidRDefault="002A7719" w:rsidP="002A7719">
      <w:r>
        <w:t xml:space="preserve">5. Микробиологично изследване на гърлен, носен или </w:t>
      </w:r>
      <w:proofErr w:type="spellStart"/>
      <w:r>
        <w:t>назо-фарингиален</w:t>
      </w:r>
      <w:proofErr w:type="spellEnd"/>
      <w:r>
        <w:t xml:space="preserve"> секрет - изолиране и интерпретация на </w:t>
      </w:r>
      <w:proofErr w:type="spellStart"/>
      <w:r>
        <w:t>Streptococcus</w:t>
      </w:r>
      <w:proofErr w:type="spellEnd"/>
      <w:r>
        <w:t xml:space="preserve"> </w:t>
      </w:r>
      <w:proofErr w:type="spellStart"/>
      <w:r>
        <w:t>beta-haemolyticus</w:t>
      </w:r>
      <w:proofErr w:type="spellEnd"/>
      <w:r>
        <w:t xml:space="preserve"> </w:t>
      </w:r>
      <w:proofErr w:type="spellStart"/>
      <w:r>
        <w:t>gr</w:t>
      </w:r>
      <w:proofErr w:type="spellEnd"/>
      <w:r>
        <w:t xml:space="preserve">.A, </w:t>
      </w:r>
      <w:proofErr w:type="spellStart"/>
      <w:r>
        <w:t>Staphylococcus</w:t>
      </w:r>
      <w:proofErr w:type="spellEnd"/>
      <w:r>
        <w:t xml:space="preserve"> (S. </w:t>
      </w:r>
      <w:proofErr w:type="spellStart"/>
      <w:r>
        <w:t>aureus</w:t>
      </w:r>
      <w:proofErr w:type="spellEnd"/>
      <w:r>
        <w:t xml:space="preserve">), </w:t>
      </w:r>
      <w:proofErr w:type="spellStart"/>
      <w:r>
        <w:t>Neisseria</w:t>
      </w:r>
      <w:proofErr w:type="spellEnd"/>
      <w:r>
        <w:t xml:space="preserve"> (N. </w:t>
      </w:r>
      <w:proofErr w:type="spellStart"/>
      <w:r>
        <w:t>meningitidis</w:t>
      </w:r>
      <w:proofErr w:type="spellEnd"/>
      <w:r>
        <w:t xml:space="preserve">), </w:t>
      </w:r>
      <w:proofErr w:type="spellStart"/>
      <w:r>
        <w:t>Haemophilus</w:t>
      </w:r>
      <w:proofErr w:type="spellEnd"/>
      <w:r>
        <w:t xml:space="preserve"> (H. </w:t>
      </w:r>
      <w:proofErr w:type="spellStart"/>
      <w:r>
        <w:t>influenzae</w:t>
      </w:r>
      <w:proofErr w:type="spellEnd"/>
      <w:r>
        <w:t xml:space="preserve">), Гъбички (C. </w:t>
      </w:r>
      <w:proofErr w:type="spellStart"/>
      <w:r>
        <w:t>albicans</w:t>
      </w:r>
      <w:proofErr w:type="spellEnd"/>
      <w:r>
        <w:t xml:space="preserve">), </w:t>
      </w:r>
      <w:proofErr w:type="spellStart"/>
      <w:r>
        <w:t>Corynebacterium</w:t>
      </w:r>
      <w:proofErr w:type="spellEnd"/>
      <w:r>
        <w:t xml:space="preserve"> и др.</w:t>
      </w:r>
    </w:p>
    <w:p w:rsidR="002A7719" w:rsidRDefault="002A7719" w:rsidP="002A7719">
      <w:r>
        <w:t xml:space="preserve">6. Микробиологично изследване на храчка - препарат по Грам, изолиране на </w:t>
      </w:r>
      <w:proofErr w:type="spellStart"/>
      <w:r>
        <w:t>Streptococcus</w:t>
      </w:r>
      <w:proofErr w:type="spellEnd"/>
      <w:r>
        <w:t xml:space="preserve"> </w:t>
      </w:r>
      <w:proofErr w:type="spellStart"/>
      <w:r>
        <w:t>pneumonia</w:t>
      </w:r>
      <w:proofErr w:type="spellEnd"/>
      <w:r>
        <w:t xml:space="preserve">, </w:t>
      </w:r>
      <w:proofErr w:type="spellStart"/>
      <w:r>
        <w:t>Streptococcus</w:t>
      </w:r>
      <w:proofErr w:type="spellEnd"/>
      <w:r>
        <w:t xml:space="preserve"> </w:t>
      </w:r>
      <w:proofErr w:type="spellStart"/>
      <w:r>
        <w:t>beta-haemolyticus</w:t>
      </w:r>
      <w:proofErr w:type="spellEnd"/>
      <w:r>
        <w:t xml:space="preserve"> </w:t>
      </w:r>
      <w:proofErr w:type="spellStart"/>
      <w:r>
        <w:t>gr</w:t>
      </w:r>
      <w:proofErr w:type="spellEnd"/>
      <w:r>
        <w:t xml:space="preserve">.A, </w:t>
      </w:r>
      <w:proofErr w:type="spellStart"/>
      <w:r>
        <w:t>Staphylococcus</w:t>
      </w:r>
      <w:proofErr w:type="spellEnd"/>
      <w:r>
        <w:t xml:space="preserve"> (S. </w:t>
      </w:r>
      <w:proofErr w:type="spellStart"/>
      <w:r>
        <w:t>aureus</w:t>
      </w:r>
      <w:proofErr w:type="spellEnd"/>
      <w:r>
        <w:t xml:space="preserve">), </w:t>
      </w:r>
      <w:proofErr w:type="spellStart"/>
      <w:r>
        <w:t>Branhamella</w:t>
      </w:r>
      <w:proofErr w:type="spellEnd"/>
      <w:r>
        <w:t xml:space="preserve">, </w:t>
      </w:r>
      <w:proofErr w:type="spellStart"/>
      <w:r>
        <w:t>Haemophilus</w:t>
      </w:r>
      <w:proofErr w:type="spellEnd"/>
      <w:r>
        <w:t xml:space="preserve">, </w:t>
      </w:r>
      <w:proofErr w:type="spellStart"/>
      <w:r>
        <w:t>Enterobacteriaceae</w:t>
      </w:r>
      <w:proofErr w:type="spellEnd"/>
      <w:r>
        <w:t xml:space="preserve"> и др. Грам(-) бактерии, Гъбички (C. </w:t>
      </w:r>
      <w:proofErr w:type="spellStart"/>
      <w:r>
        <w:t>albicans</w:t>
      </w:r>
      <w:proofErr w:type="spellEnd"/>
      <w:r>
        <w:t xml:space="preserve"> и др.) и др.; препарат по </w:t>
      </w:r>
      <w:proofErr w:type="spellStart"/>
      <w:r>
        <w:t>Цил-Нилсен</w:t>
      </w:r>
      <w:proofErr w:type="spellEnd"/>
      <w:r>
        <w:t xml:space="preserve"> за </w:t>
      </w:r>
      <w:proofErr w:type="spellStart"/>
      <w:r>
        <w:t>Mycobacterium</w:t>
      </w:r>
      <w:proofErr w:type="spellEnd"/>
      <w:r>
        <w:t>.</w:t>
      </w:r>
    </w:p>
    <w:p w:rsidR="002A7719" w:rsidRDefault="002A7719" w:rsidP="002A7719">
      <w:r>
        <w:t xml:space="preserve">7. </w:t>
      </w:r>
      <w:proofErr w:type="spellStart"/>
      <w:r>
        <w:t>Серологично</w:t>
      </w:r>
      <w:proofErr w:type="spellEnd"/>
      <w:r>
        <w:t xml:space="preserve"> изследване за първичен и латентен сифилис (RPR или ELISA или VDRL или TPHA или </w:t>
      </w:r>
      <w:proofErr w:type="spellStart"/>
      <w:r>
        <w:t>FTA-ABs</w:t>
      </w:r>
      <w:proofErr w:type="spellEnd"/>
      <w:r>
        <w:t>).</w:t>
      </w:r>
    </w:p>
    <w:p w:rsidR="002A7719" w:rsidRDefault="002A7719" w:rsidP="002A7719">
      <w:r>
        <w:t xml:space="preserve">8. </w:t>
      </w:r>
      <w:proofErr w:type="spellStart"/>
      <w:r>
        <w:t>Антибиограма</w:t>
      </w:r>
      <w:proofErr w:type="spellEnd"/>
      <w:r>
        <w:t xml:space="preserve"> с 6 </w:t>
      </w:r>
      <w:proofErr w:type="spellStart"/>
      <w:r>
        <w:t>антибиотични</w:t>
      </w:r>
      <w:proofErr w:type="spellEnd"/>
      <w:r>
        <w:t xml:space="preserve"> диска по EUCAST.</w:t>
      </w:r>
    </w:p>
    <w:p w:rsidR="002A7719" w:rsidRDefault="002A7719" w:rsidP="002A7719">
      <w:r>
        <w:t xml:space="preserve">9. </w:t>
      </w:r>
      <w:proofErr w:type="spellStart"/>
      <w:r>
        <w:t>Антистрептолизинов</w:t>
      </w:r>
      <w:proofErr w:type="spellEnd"/>
      <w:r>
        <w:t xml:space="preserve"> </w:t>
      </w:r>
      <w:proofErr w:type="spellStart"/>
      <w:r>
        <w:t>титър</w:t>
      </w:r>
      <w:proofErr w:type="spellEnd"/>
      <w:r>
        <w:t xml:space="preserve"> (AST) (за </w:t>
      </w:r>
      <w:proofErr w:type="spellStart"/>
      <w:r>
        <w:t>бета-стрептококови</w:t>
      </w:r>
      <w:proofErr w:type="spellEnd"/>
      <w:r>
        <w:t xml:space="preserve"> инфекции и </w:t>
      </w:r>
      <w:proofErr w:type="spellStart"/>
      <w:r>
        <w:t>постстрептококови</w:t>
      </w:r>
      <w:proofErr w:type="spellEnd"/>
      <w:r>
        <w:t xml:space="preserve"> усложнения - ревматизъм и </w:t>
      </w:r>
      <w:proofErr w:type="spellStart"/>
      <w:r>
        <w:t>гломерулонефрит</w:t>
      </w:r>
      <w:proofErr w:type="spellEnd"/>
      <w:r>
        <w:t>).</w:t>
      </w:r>
    </w:p>
    <w:p w:rsidR="002A7719" w:rsidRDefault="002A7719" w:rsidP="002A7719">
      <w:r>
        <w:t xml:space="preserve">10. Диагностично изследване за </w:t>
      </w:r>
      <w:proofErr w:type="spellStart"/>
      <w:r>
        <w:t>ревматоиден</w:t>
      </w:r>
      <w:proofErr w:type="spellEnd"/>
      <w:r>
        <w:t xml:space="preserve"> артрит</w:t>
      </w:r>
    </w:p>
    <w:p w:rsidR="002A7719" w:rsidRDefault="002A7719" w:rsidP="002A7719">
      <w:r>
        <w:t xml:space="preserve">11. Диагностично изследване за инфекциозна </w:t>
      </w:r>
      <w:proofErr w:type="spellStart"/>
      <w:r>
        <w:t>мононуклеоза</w:t>
      </w:r>
      <w:proofErr w:type="spellEnd"/>
      <w:r>
        <w:t>.</w:t>
      </w:r>
    </w:p>
    <w:p w:rsidR="002A7719" w:rsidRDefault="002A7719" w:rsidP="002A7719">
      <w:r>
        <w:lastRenderedPageBreak/>
        <w:t xml:space="preserve">12. Диагностично изследване за </w:t>
      </w:r>
      <w:proofErr w:type="spellStart"/>
      <w:r>
        <w:t>Chlamydia</w:t>
      </w:r>
      <w:proofErr w:type="spellEnd"/>
      <w:r>
        <w:t xml:space="preserve"> </w:t>
      </w:r>
      <w:proofErr w:type="spellStart"/>
      <w:r>
        <w:t>trachomatis</w:t>
      </w:r>
      <w:proofErr w:type="spellEnd"/>
      <w:r>
        <w:t>."</w:t>
      </w:r>
    </w:p>
    <w:p w:rsidR="002A7719" w:rsidRDefault="002A7719" w:rsidP="002A7719"/>
    <w:p w:rsidR="002A7719" w:rsidRDefault="002A7719" w:rsidP="002A7719">
      <w:r>
        <w:t>§ 3. В приложение № 7 към чл. 1, ал. 1 "Амбулаторни процедури" се правят следните изменения и допълнения:</w:t>
      </w:r>
    </w:p>
    <w:p w:rsidR="002A7719" w:rsidRDefault="002A7719" w:rsidP="002A7719">
      <w:r>
        <w:t xml:space="preserve">1. В амбулаторна процедура № 4 "Осигуряване на постоянен достъп за провеждане на </w:t>
      </w:r>
      <w:proofErr w:type="spellStart"/>
      <w:r>
        <w:t>диализно</w:t>
      </w:r>
      <w:proofErr w:type="spellEnd"/>
      <w:r>
        <w:t xml:space="preserve"> лечение и химиотерапия", в т. 1.2 в края се поставя точка и запетая и се добавя "от обхвата на медицинската специалност "Анестезия и интензивно лечение", осъществявана най-малко на второ ниво на компетентност, съгласно медицински стандарт "Анестезия и интензивно лечение (само за код 86.07)".</w:t>
      </w:r>
    </w:p>
    <w:p w:rsidR="002A7719" w:rsidRDefault="002A7719" w:rsidP="002A7719">
      <w:r>
        <w:t>2. В амбулаторна процедура № 5 "Определяне на план за лечение на болни със злокачествени заболявания":</w:t>
      </w:r>
    </w:p>
    <w:p w:rsidR="002A7719" w:rsidRDefault="002A7719" w:rsidP="002A7719">
      <w:r>
        <w:t>а) досегашната т. 1.2.2 става т. 1.2.1.1;</w:t>
      </w:r>
    </w:p>
    <w:p w:rsidR="002A7719" w:rsidRDefault="002A7719" w:rsidP="002A7719">
      <w:r>
        <w:t>б) създава се т. 1.2.1.2:</w:t>
      </w:r>
    </w:p>
    <w:p w:rsidR="002A7719" w:rsidRDefault="002A7719" w:rsidP="002A7719">
      <w:r>
        <w:t>"1.2.1.2. медицинската специалност "Медицинска онкология", осъществявана най-малко на второ ниво на компетентност, съгласно медицински стандарт "Медицинска онкология" или на медицинската специалност "</w:t>
      </w:r>
      <w:proofErr w:type="spellStart"/>
      <w:r>
        <w:t>Лъчелечение</w:t>
      </w:r>
      <w:proofErr w:type="spellEnd"/>
      <w:r>
        <w:t>", осъществявана най-малко на второ ниво на компетентност, съгласно медицински стандарт "</w:t>
      </w:r>
      <w:proofErr w:type="spellStart"/>
      <w:r>
        <w:t>Лъчелечение</w:t>
      </w:r>
      <w:proofErr w:type="spellEnd"/>
      <w:r>
        <w:t xml:space="preserve">" или на медицинската специалност "Нуклеарна медицина", осъществявана най-малко на второ ниво на компетентност, съгласно медицински стандарт "Нуклеарна медицина" и медицинската специалност "Хирургия", осъществявана най-малко на второ ниво на компетентност, съгласно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w:t>
      </w:r>
    </w:p>
    <w:p w:rsidR="002A7719" w:rsidRDefault="002A7719" w:rsidP="002A7719">
      <w:r>
        <w:t>в) досегашната т. 1.2.3 става т. 1.2.2 и в нея в края се добавя "медицинската специалност "Клинична хематология", осъществявана най-малко на второ ниво на компетентност, съгласно медицински стандарт "Клинична хематология";</w:t>
      </w:r>
    </w:p>
    <w:p w:rsidR="002A7719" w:rsidRDefault="002A7719" w:rsidP="002A7719">
      <w:r>
        <w:t>г) точка 1.2.4 се отменя.</w:t>
      </w:r>
    </w:p>
    <w:p w:rsidR="002A7719" w:rsidRDefault="002A7719" w:rsidP="002A7719">
      <w:r>
        <w:t xml:space="preserve">3. В амбулаторна процедура № 6 "Системно лекарствено лечение при злокачествени солидни тумори и </w:t>
      </w:r>
      <w:proofErr w:type="spellStart"/>
      <w:r>
        <w:t>хематологични</w:t>
      </w:r>
      <w:proofErr w:type="spellEnd"/>
      <w:r>
        <w:t xml:space="preserve"> заболявания", в т. 1.1 в края се поставя запетая и се добавя "D69.3, D75.1".</w:t>
      </w:r>
    </w:p>
    <w:p w:rsidR="002A7719" w:rsidRDefault="002A7719" w:rsidP="002A7719">
      <w:r>
        <w:t>4. В амбулаторна процедура № 11 "Консервативно лечение на продължителна бъбречна колика" т. 1.2 се изменя така:</w:t>
      </w:r>
    </w:p>
    <w:p w:rsidR="002A7719" w:rsidRDefault="002A7719" w:rsidP="002A7719">
      <w:r>
        <w:t xml:space="preserve">"1.2. Амбулаторната процедура включва дейности и услуги по т. 1.1 от обхвата на медицинската специалност "Урология", осъществявана в съответствие с изискванията за най-малко първо ниво на компетентност, съгласно медицински стандарт "Урология"; от обхвата на медицинската специалност "Педиатрия"/"Детска нефрология", осъществявана в съответствие с изискванията за най-малко първо ниво на компетентност, съгласно медицински стандарт "Педиатрия"; от обхвата на медицинската специалност "Нефрология", осъществявана в </w:t>
      </w:r>
      <w:r>
        <w:lastRenderedPageBreak/>
        <w:t xml:space="preserve">съответствие с изискванията за най-малко първо ниво на компетентност, съгласно медицински стандарт "Нефрология"; от обхвата на медицинската специалност "Вътрешни болести", осъществявана в съответствие с изискванията за най-малко първо ниво на компетентност, съгласно медицински стандарт "Вътрешни болести"; от обхвата на медицинската специалност "Хирургия", осъществявана в съответствие с изискванията за най-малко първо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xml:space="preserve">, съдова хирургия, детска хирургия и лицево-челюстна хирургия"; от обхвата на медицинската специалност "Детска хирургия", осъществявана в съответствие с изискванията за най-малко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 (за лица до 18 години)."</w:t>
      </w:r>
    </w:p>
    <w:p w:rsidR="002A7719" w:rsidRDefault="002A7719" w:rsidP="002A7719">
      <w:r>
        <w:t xml:space="preserve">5. В амбулаторна процедура № 12 "Бъбречно-каменна болест: </w:t>
      </w:r>
      <w:proofErr w:type="spellStart"/>
      <w:r>
        <w:t>уролитиаза</w:t>
      </w:r>
      <w:proofErr w:type="spellEnd"/>
      <w:r>
        <w:t xml:space="preserve"> - </w:t>
      </w:r>
      <w:proofErr w:type="spellStart"/>
      <w:r>
        <w:t>екстракорпорална</w:t>
      </w:r>
      <w:proofErr w:type="spellEnd"/>
      <w:r>
        <w:t xml:space="preserve"> </w:t>
      </w:r>
      <w:proofErr w:type="spellStart"/>
      <w:r>
        <w:t>литотрипсия</w:t>
      </w:r>
      <w:proofErr w:type="spellEnd"/>
      <w:r>
        <w:t>" точка 1.2 се изменя така:</w:t>
      </w:r>
    </w:p>
    <w:p w:rsidR="002A7719" w:rsidRDefault="002A7719" w:rsidP="002A7719">
      <w:r>
        <w:t xml:space="preserve">"1.2. Амбулаторната процедура включва дейности и услуги по т. 1.1 от обхвата на медицинската специалност "Урология", осъществявана в съответствие с изискванията за най-малко първо ниво на компетентност, съгласно медицински стандарт "Урология"; от обхвата на медицинската специалност "Хирургия", осъществявана в съответствие с изискванията за най-малко първо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w:t>
      </w:r>
    </w:p>
    <w:p w:rsidR="002A7719" w:rsidRDefault="002A7719" w:rsidP="002A7719">
      <w:r>
        <w:t>6. В амбулаторна процедура № 13 "Инструментална диагностика и лечение на заболявания на щитовидната жлеза", в т.1.1 индексът "Е03.5" и запетаята след него се заличават.</w:t>
      </w:r>
    </w:p>
    <w:p w:rsidR="002A7719" w:rsidRDefault="002A7719" w:rsidP="002A7719">
      <w:r>
        <w:t>7. В амбулаторна процедура № 18 "Оперативни процедури в областта на ушите, носа и гърлото и лицево-челюстната област с малък обем и сложност":</w:t>
      </w:r>
    </w:p>
    <w:p w:rsidR="002A7719" w:rsidRDefault="002A7719" w:rsidP="002A7719">
      <w:r>
        <w:t>а) в т. 1.2 в края се поставя точка и запетая и се добавя "от обхвата на медицинската специалност "Пластично-възстановителна и естетична хирургия", осъществявана най-малко на второ ниво на компетентност, съгласно медицински стандарт "Пластично-възстановителна и естетична хирургия" за процедури с кодове: 18.79, 21.30, 21.32, 21.81, 21.91, 27.41, 27.51, 86.22";</w:t>
      </w:r>
    </w:p>
    <w:p w:rsidR="002A7719" w:rsidRDefault="002A7719" w:rsidP="002A7719">
      <w:r>
        <w:t>б) в т. 1.3 числата "27.69, 27.91, 28.0" и запетаята след тях се заличават.</w:t>
      </w:r>
    </w:p>
    <w:p w:rsidR="002A7719" w:rsidRDefault="002A7719" w:rsidP="002A7719">
      <w:r>
        <w:t>8. В амбулаторна процедура № 22 "Малки оперативни процедури на раменен пояс и горен крайник":</w:t>
      </w:r>
    </w:p>
    <w:p w:rsidR="002A7719" w:rsidRDefault="002A7719" w:rsidP="002A7719">
      <w:r>
        <w:t>а) създава се т. 1.4.1.6:</w:t>
      </w:r>
    </w:p>
    <w:p w:rsidR="002A7719" w:rsidRDefault="002A7719" w:rsidP="002A7719">
      <w:r>
        <w:t xml:space="preserve">"1.4.1.6. отстраняване от костите на имплантирани уреди (на </w:t>
      </w:r>
      <w:proofErr w:type="spellStart"/>
      <w:r>
        <w:t>карпални</w:t>
      </w:r>
      <w:proofErr w:type="spellEnd"/>
      <w:r>
        <w:t xml:space="preserve"> и </w:t>
      </w:r>
      <w:proofErr w:type="spellStart"/>
      <w:r>
        <w:t>метакарпални</w:t>
      </w:r>
      <w:proofErr w:type="spellEnd"/>
      <w:r>
        <w:t xml:space="preserve"> кости и фаланги на ръка)";</w:t>
      </w:r>
    </w:p>
    <w:p w:rsidR="002A7719" w:rsidRDefault="002A7719" w:rsidP="002A7719">
      <w:r>
        <w:t>б) точка 1.5.1 се изменя така:</w:t>
      </w:r>
    </w:p>
    <w:p w:rsidR="002A7719" w:rsidRDefault="002A7719" w:rsidP="002A7719">
      <w:r>
        <w:lastRenderedPageBreak/>
        <w:t>"1.5.1. Контрол на здравното състояние на пациента и медицинско заключение за липса на медицински риск от приключване на процедурата въз основа на:</w:t>
      </w:r>
    </w:p>
    <w:p w:rsidR="002A7719" w:rsidRDefault="002A7719" w:rsidP="002A7719">
      <w:r>
        <w:t>1.5.1.</w:t>
      </w:r>
      <w:proofErr w:type="spellStart"/>
      <w:r>
        <w:t>1</w:t>
      </w:r>
      <w:proofErr w:type="spellEnd"/>
      <w:r>
        <w:t>. обективни данни за добре адаптирана оперативна рана и липса на значими субективни оплаквания;</w:t>
      </w:r>
    </w:p>
    <w:p w:rsidR="002A7719" w:rsidRDefault="002A7719" w:rsidP="002A7719">
      <w:r>
        <w:t>1.5.1.2. в случаите по т. 1.4.1.6 и отстранени имплантирани в костите уреди.";</w:t>
      </w:r>
    </w:p>
    <w:p w:rsidR="002A7719" w:rsidRDefault="002A7719" w:rsidP="002A7719">
      <w:r>
        <w:t xml:space="preserve">в) </w:t>
      </w:r>
      <w:proofErr w:type="spellStart"/>
      <w:r>
        <w:t>в</w:t>
      </w:r>
      <w:proofErr w:type="spellEnd"/>
      <w:r>
        <w:t xml:space="preserve"> т. 1.5.2.2 в края се поставя запетая и се добавя "в т. ч. планиране на дейностите по отстраняване на имплантираните в костите уреди".</w:t>
      </w:r>
    </w:p>
    <w:p w:rsidR="002A7719" w:rsidRDefault="002A7719" w:rsidP="002A7719">
      <w:r>
        <w:t>9. В амбулаторна процедура № 23 "Малки оперативни процедури на таза и долния крайник" т. 1.3.1 се изменя така:</w:t>
      </w:r>
    </w:p>
    <w:p w:rsidR="002A7719" w:rsidRDefault="002A7719" w:rsidP="002A7719">
      <w:r>
        <w:t xml:space="preserve">"1.3.1. основни терапевтични процедури: 77.09, 77.18, 77.19, 77.29, 77.39, 77.69, 77.89, 77.99, 78.09, 78.49, 78.79, </w:t>
      </w:r>
      <w:proofErr w:type="spellStart"/>
      <w:r>
        <w:t>79</w:t>
      </w:r>
      <w:proofErr w:type="spellEnd"/>
      <w:r>
        <w:t>.07, 79.17, 79.18, 79.38, 79.67, 79.68, 79.88, 81.94, 83.18."</w:t>
      </w:r>
    </w:p>
    <w:p w:rsidR="002A7719" w:rsidRDefault="002A7719" w:rsidP="002A7719">
      <w:r>
        <w:t>10. В амбулаторна процедура № 25 "Диагностична и терапевтична пункция и/или биопсия" навсякъде в т. 1.2 думата "съгласно" се заменя с "в съответствие с изискванията на".</w:t>
      </w:r>
    </w:p>
    <w:p w:rsidR="002A7719" w:rsidRDefault="002A7719" w:rsidP="002A7719">
      <w:r>
        <w:t>11. В амбулаторна процедура № 26 "Амбулаторни хирургични процедури", в т. 1.3 след числото "83.65" и запетаята след него се добавя "86.22" и се поставя запетая.</w:t>
      </w:r>
    </w:p>
    <w:p w:rsidR="002A7719" w:rsidRDefault="002A7719" w:rsidP="002A7719">
      <w:r>
        <w:t>12. В амбулаторна процедура № 34 "</w:t>
      </w:r>
      <w:proofErr w:type="spellStart"/>
      <w:r>
        <w:t>Ендоскопска</w:t>
      </w:r>
      <w:proofErr w:type="spellEnd"/>
      <w:r>
        <w:t xml:space="preserve"> диагностика на заболявания, засягащи стомашно-чревния тракт":</w:t>
      </w:r>
    </w:p>
    <w:p w:rsidR="002A7719" w:rsidRDefault="002A7719" w:rsidP="002A7719">
      <w:r>
        <w:t>а) в т. 1.4.2 в края се поставя запетая и се добавя "при изпълнение на дейностите по т. 1.4.1 и 1.4.4";</w:t>
      </w:r>
    </w:p>
    <w:p w:rsidR="002A7719" w:rsidRDefault="002A7719" w:rsidP="002A7719">
      <w:r>
        <w:t>б) в т. 1.5.1.1 в края се поставя запетая и се добавя "в случаите по т. 1.4.2".</w:t>
      </w:r>
    </w:p>
    <w:p w:rsidR="002A7719" w:rsidRDefault="002A7719" w:rsidP="002A7719">
      <w:r>
        <w:t>13. В амбулаторна процедура № 38 "Амбулаторно наблюдение и проследяване на терапевтичния отговор при пациенти, получаващи скъпоструващи лекарствени продукти по реда на чл. 78, ал. 2 ЗЗО":</w:t>
      </w:r>
    </w:p>
    <w:p w:rsidR="002A7719" w:rsidRDefault="002A7719" w:rsidP="002A7719">
      <w:r>
        <w:t>а) в наименованието думите "Амбулаторно наблюдение" се заменят с "Определяне на план на лечение";</w:t>
      </w:r>
    </w:p>
    <w:p w:rsidR="002A7719" w:rsidRDefault="002A7719" w:rsidP="002A7719">
      <w:r>
        <w:t>б) в точка 1.2.1 думата "Започване" се заменя с "Определяне на план за лечение, включващ започване";</w:t>
      </w:r>
    </w:p>
    <w:p w:rsidR="002A7719" w:rsidRDefault="002A7719" w:rsidP="002A7719">
      <w:r>
        <w:t xml:space="preserve">в) </w:t>
      </w:r>
      <w:proofErr w:type="spellStart"/>
      <w:r>
        <w:t>в</w:t>
      </w:r>
      <w:proofErr w:type="spellEnd"/>
      <w:r>
        <w:t xml:space="preserve"> т. 1.2.1.1 думата "за" се заменя с "и оценка на", а след думата "провежданото" се добавя "до момента";</w:t>
      </w:r>
    </w:p>
    <w:p w:rsidR="002A7719" w:rsidRDefault="002A7719" w:rsidP="002A7719">
      <w:r>
        <w:t>г) в т. 1.2.1.2 думата "Избор" се заменя с "Определяне на терапевтичните алтернативи и избор";</w:t>
      </w:r>
    </w:p>
    <w:p w:rsidR="002A7719" w:rsidRDefault="002A7719" w:rsidP="002A7719">
      <w:r>
        <w:t>д) точка 1.2.1.4 се изменя така:</w:t>
      </w:r>
    </w:p>
    <w:p w:rsidR="002A7719" w:rsidRDefault="002A7719" w:rsidP="002A7719">
      <w:r>
        <w:t xml:space="preserve">"1.2.1.4. Назначаване на терапия със скъпоструващи лекарствени продукти като част от плана за лечение на пациента при спазване на показанията и възрастовите ограничения съобразно кратките характеристики на лекарствените продукти, утвърдени по реда на Закона за </w:t>
      </w:r>
      <w:r>
        <w:lastRenderedPageBreak/>
        <w:t>лекарствените продукти в хуманната медицина, утвърдените критерии за започване на първи курс и липсата на изключващи критерии.";</w:t>
      </w:r>
    </w:p>
    <w:p w:rsidR="002A7719" w:rsidRDefault="002A7719" w:rsidP="002A7719">
      <w:r>
        <w:t>е) в т. 1.2.1.5 думите "и периодичност на контролните прегледи" се заменят със "</w:t>
      </w:r>
      <w:proofErr w:type="spellStart"/>
      <w:r>
        <w:t>със</w:t>
      </w:r>
      <w:proofErr w:type="spellEnd"/>
      <w:r>
        <w:t xml:space="preserve"> скъпоструващи лекарствени продукти и изготвяне на експертно становище";</w:t>
      </w:r>
    </w:p>
    <w:p w:rsidR="002A7719" w:rsidRDefault="002A7719" w:rsidP="002A7719">
      <w:r>
        <w:t>ж) в т. 1.2.</w:t>
      </w:r>
      <w:proofErr w:type="spellStart"/>
      <w:r>
        <w:t>2</w:t>
      </w:r>
      <w:proofErr w:type="spellEnd"/>
      <w:r>
        <w:t>.3 в края се поставя запетая и се добавя "утвърдените критерии за продължаване на лечението и липсата на изключващи критерии";</w:t>
      </w:r>
    </w:p>
    <w:p w:rsidR="002A7719" w:rsidRDefault="002A7719" w:rsidP="002A7719">
      <w:r>
        <w:t>з) в т. 1.2.</w:t>
      </w:r>
      <w:proofErr w:type="spellStart"/>
      <w:r>
        <w:t>2</w:t>
      </w:r>
      <w:proofErr w:type="spellEnd"/>
      <w:r>
        <w:t>.4 думите "и периодичност на контролните прегледи" се заменят със "</w:t>
      </w:r>
      <w:proofErr w:type="spellStart"/>
      <w:r>
        <w:t>със</w:t>
      </w:r>
      <w:proofErr w:type="spellEnd"/>
      <w:r>
        <w:t xml:space="preserve"> скъпоструващи лекарствени продукти и изготвяне на експертно становище";</w:t>
      </w:r>
    </w:p>
    <w:p w:rsidR="002A7719" w:rsidRDefault="002A7719" w:rsidP="002A7719">
      <w:r>
        <w:t>и) в т. 1.3.1.1 думата "Контролни" се заменя с "Периодични".</w:t>
      </w:r>
    </w:p>
    <w:p w:rsidR="002A7719" w:rsidRDefault="002A7719" w:rsidP="002A7719">
      <w:r>
        <w:t xml:space="preserve">14. Създава се амбулаторна процедура № 39 "Амбулаторно лечение на гноен </w:t>
      </w:r>
      <w:proofErr w:type="spellStart"/>
      <w:r>
        <w:t>хидраденит</w:t>
      </w:r>
      <w:proofErr w:type="spellEnd"/>
      <w:r>
        <w:t>":</w:t>
      </w:r>
    </w:p>
    <w:p w:rsidR="002A7719" w:rsidRDefault="002A7719" w:rsidP="002A7719">
      <w:r>
        <w:t>"Амбулаторна процедура № 39</w:t>
      </w:r>
    </w:p>
    <w:p w:rsidR="002A7719" w:rsidRDefault="002A7719" w:rsidP="002A7719">
      <w:r>
        <w:t xml:space="preserve">"Амбулаторно лечение и контрол на гноен </w:t>
      </w:r>
      <w:proofErr w:type="spellStart"/>
      <w:r>
        <w:t>хидраденит</w:t>
      </w:r>
      <w:proofErr w:type="spellEnd"/>
      <w:r>
        <w:t>"</w:t>
      </w:r>
    </w:p>
    <w:p w:rsidR="002A7719" w:rsidRDefault="002A7719" w:rsidP="002A7719">
      <w:r>
        <w:t>1. Обхват:</w:t>
      </w:r>
    </w:p>
    <w:p w:rsidR="002A7719" w:rsidRDefault="002A7719" w:rsidP="002A7719">
      <w:r>
        <w:t>1.</w:t>
      </w:r>
      <w:proofErr w:type="spellStart"/>
      <w:r>
        <w:t>1</w:t>
      </w:r>
      <w:proofErr w:type="spellEnd"/>
      <w:r>
        <w:t xml:space="preserve">. Амбулаторната процедура включва диагностични, лечебни и </w:t>
      </w:r>
      <w:proofErr w:type="spellStart"/>
      <w:r>
        <w:t>рехабилитационни</w:t>
      </w:r>
      <w:proofErr w:type="spellEnd"/>
      <w:r>
        <w:t xml:space="preserve"> дейности и услуги, предоставяни на задължително здравноосигурени лица със заболявания по МКБ-10: Z09.7 и допълнителни основни кодове L73.2.</w:t>
      </w:r>
    </w:p>
    <w:p w:rsidR="002A7719" w:rsidRDefault="002A7719" w:rsidP="002A7719">
      <w:r>
        <w:t xml:space="preserve">1.2. Амбулаторната процедура включва дейности и услуги по т. 1.1 от обхвата на медицинската специалност "Кожни и венерически болести", осъществявана най-малко на второ ниво на компетентност, съгласно медицински стандарт "Кожни и венерически болести" при осигурена възможност за осъществяване на дейности от обхвата на медицинската специалност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w:t>
      </w:r>
    </w:p>
    <w:p w:rsidR="002A7719" w:rsidRDefault="002A7719" w:rsidP="002A7719">
      <w:r>
        <w:t>1.3. Основни процедури по МКБ-9 КМ:</w:t>
      </w:r>
    </w:p>
    <w:p w:rsidR="002A7719" w:rsidRDefault="002A7719" w:rsidP="002A7719">
      <w:r>
        <w:t>1.3.1. основни диагностични процедури: 89.03, 90.59, 91.63, 91.83;</w:t>
      </w:r>
    </w:p>
    <w:p w:rsidR="002A7719" w:rsidRDefault="002A7719" w:rsidP="002A7719">
      <w:r>
        <w:t>1.3.2. основни терапевтични процедури: 86.03, 86.04, 86.22, 86.28, 99.21, 99.29.</w:t>
      </w:r>
    </w:p>
    <w:p w:rsidR="002A7719" w:rsidRDefault="002A7719" w:rsidP="002A7719">
      <w:r>
        <w:t xml:space="preserve">1.4. Диагностични, лечебни и </w:t>
      </w:r>
      <w:proofErr w:type="spellStart"/>
      <w:r>
        <w:t>рехабилитационни</w:t>
      </w:r>
      <w:proofErr w:type="spellEnd"/>
      <w:r>
        <w:t xml:space="preserve"> дейности и услуги в хода на амбулаторната процедура:</w:t>
      </w:r>
    </w:p>
    <w:p w:rsidR="002A7719" w:rsidRDefault="002A7719" w:rsidP="002A7719">
      <w:r>
        <w:t>1.4.1. обща оценка на състоянието на пациента и контрол по отношение на протичането на заболяването:</w:t>
      </w:r>
    </w:p>
    <w:p w:rsidR="002A7719" w:rsidRDefault="002A7719" w:rsidP="002A7719">
      <w:r>
        <w:t>1.4.1.</w:t>
      </w:r>
      <w:proofErr w:type="spellStart"/>
      <w:r>
        <w:t>1</w:t>
      </w:r>
      <w:proofErr w:type="spellEnd"/>
      <w:r>
        <w:t xml:space="preserve">. извършване на </w:t>
      </w:r>
      <w:proofErr w:type="spellStart"/>
      <w:r>
        <w:t>физикални</w:t>
      </w:r>
      <w:proofErr w:type="spellEnd"/>
      <w:r>
        <w:t xml:space="preserve"> прегледи на обективното състояние;</w:t>
      </w:r>
    </w:p>
    <w:p w:rsidR="002A7719" w:rsidRDefault="002A7719" w:rsidP="002A7719">
      <w:r>
        <w:t>1.4.1.2. назначаване на медико-диагностични изследвания - кръвна картина, С-реактивен протеин, микробиологични изследвания и др. по преценка;</w:t>
      </w:r>
    </w:p>
    <w:p w:rsidR="002A7719" w:rsidRDefault="002A7719" w:rsidP="002A7719">
      <w:r>
        <w:lastRenderedPageBreak/>
        <w:t>1.4.1.3. организиране на консултативни прегледи и други специализирани дейности, в т.ч. малки оперативни интервенции;</w:t>
      </w:r>
    </w:p>
    <w:p w:rsidR="002A7719" w:rsidRDefault="002A7719" w:rsidP="002A7719">
      <w:r>
        <w:t>1.4.2. определяне на план за лечение и контрол на терапевтичното поведение:</w:t>
      </w:r>
    </w:p>
    <w:p w:rsidR="002A7719" w:rsidRDefault="002A7719" w:rsidP="002A7719">
      <w:r>
        <w:t>1.4.2.1. назначаване на лечение и диетичен режим;</w:t>
      </w:r>
    </w:p>
    <w:p w:rsidR="002A7719" w:rsidRDefault="002A7719" w:rsidP="002A7719">
      <w:r>
        <w:t>1.4.2.</w:t>
      </w:r>
      <w:proofErr w:type="spellStart"/>
      <w:r>
        <w:t>2</w:t>
      </w:r>
      <w:proofErr w:type="spellEnd"/>
      <w:r>
        <w:t>. осигуряване на лекарствени продукти и медицински изделия;</w:t>
      </w:r>
    </w:p>
    <w:p w:rsidR="002A7719" w:rsidRDefault="002A7719" w:rsidP="002A7719">
      <w:r>
        <w:t>1.4.2.3. ревизия на терапевтичната схема при необходимост или насочване за болнично лечение при изчерпване на възможностите за амбулаторно лечение;</w:t>
      </w:r>
    </w:p>
    <w:p w:rsidR="002A7719" w:rsidRDefault="002A7719" w:rsidP="002A7719">
      <w:r>
        <w:t>1.4.3. обучение на пациента и неговите близки и др.;</w:t>
      </w:r>
    </w:p>
    <w:p w:rsidR="002A7719" w:rsidRDefault="002A7719" w:rsidP="002A7719">
      <w:r>
        <w:t>1.4.</w:t>
      </w:r>
      <w:proofErr w:type="spellStart"/>
      <w:r>
        <w:t>4</w:t>
      </w:r>
      <w:proofErr w:type="spellEnd"/>
      <w:r>
        <w:t>. медицинска експертиза.</w:t>
      </w:r>
    </w:p>
    <w:p w:rsidR="002A7719" w:rsidRDefault="002A7719" w:rsidP="002A7719">
      <w:r>
        <w:t xml:space="preserve">1.5. Диагностични, лечебни и </w:t>
      </w:r>
      <w:proofErr w:type="spellStart"/>
      <w:r>
        <w:t>рехабилитационни</w:t>
      </w:r>
      <w:proofErr w:type="spellEnd"/>
      <w:r>
        <w:t xml:space="preserve"> дейности и услуги при приключване на амбулаторната процедура:</w:t>
      </w:r>
    </w:p>
    <w:p w:rsidR="002A7719" w:rsidRDefault="002A7719" w:rsidP="002A7719">
      <w: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w:t>
      </w:r>
      <w:proofErr w:type="spellStart"/>
      <w:r>
        <w:t>параклинични</w:t>
      </w:r>
      <w:proofErr w:type="spellEnd"/>
      <w:r>
        <w:t>) и:</w:t>
      </w:r>
    </w:p>
    <w:p w:rsidR="002A7719" w:rsidRDefault="002A7719" w:rsidP="002A7719">
      <w:r>
        <w:t>1.5.1.</w:t>
      </w:r>
      <w:proofErr w:type="spellStart"/>
      <w:r>
        <w:t>1</w:t>
      </w:r>
      <w:proofErr w:type="spellEnd"/>
      <w:r>
        <w:t>. извършени до 4 клинични прегледа годишно;</w:t>
      </w:r>
    </w:p>
    <w:p w:rsidR="002A7719" w:rsidRDefault="002A7719" w:rsidP="002A7719">
      <w:r>
        <w:t>1.5.1.2. изпълнени диагностични и терапевтични процедури в зависимост от оценката на състоянието на пациента и протичането на заболяването;</w:t>
      </w:r>
    </w:p>
    <w:p w:rsidR="002A7719" w:rsidRDefault="002A7719" w:rsidP="002A7719">
      <w:r>
        <w:t>1.5.1.3. изготвен план за контрол на протичане на заболяването за следващ период на наблюдение.</w:t>
      </w:r>
    </w:p>
    <w:p w:rsidR="002A7719" w:rsidRDefault="002A7719" w:rsidP="002A7719">
      <w:r>
        <w:t xml:space="preserve">1.5.2. Оценка на потребностите от диагностични, лечебни и </w:t>
      </w:r>
      <w:proofErr w:type="spellStart"/>
      <w:r>
        <w:t>рехабилитационни</w:t>
      </w:r>
      <w:proofErr w:type="spellEnd"/>
      <w:r>
        <w:t xml:space="preserve"> дейности и услуги след приключване на процедурата, в т. ч.:</w:t>
      </w:r>
    </w:p>
    <w:p w:rsidR="002A7719" w:rsidRDefault="002A7719" w:rsidP="002A7719">
      <w:r>
        <w:t>1.5.2.1. контролни прегледи и изследвания в лечебното заведение съгласно плана по т.1.5.1.2;</w:t>
      </w:r>
    </w:p>
    <w:p w:rsidR="002A7719" w:rsidRDefault="002A7719" w:rsidP="002A7719">
      <w:r>
        <w:t>1.5.2.</w:t>
      </w:r>
      <w:proofErr w:type="spellStart"/>
      <w:r>
        <w:t>2</w:t>
      </w:r>
      <w:proofErr w:type="spellEnd"/>
      <w:r>
        <w:t>. продължаване на лечението;</w:t>
      </w:r>
    </w:p>
    <w:p w:rsidR="002A7719" w:rsidRDefault="002A7719" w:rsidP="002A7719">
      <w:r>
        <w:t>1.5.2.3. рехабилитация."</w:t>
      </w:r>
    </w:p>
    <w:p w:rsidR="002A7719" w:rsidRDefault="002A7719" w:rsidP="002A7719">
      <w:r>
        <w:t xml:space="preserve">15. Създава се амбулаторна процедура № 40 "Амбулаторно наблюдение и лечение при </w:t>
      </w:r>
      <w:proofErr w:type="spellStart"/>
      <w:r>
        <w:t>идиопатична</w:t>
      </w:r>
      <w:proofErr w:type="spellEnd"/>
      <w:r>
        <w:t xml:space="preserve"> белодробна </w:t>
      </w:r>
      <w:proofErr w:type="spellStart"/>
      <w:r>
        <w:t>фиброза</w:t>
      </w:r>
      <w:proofErr w:type="spellEnd"/>
      <w:r>
        <w:t>":</w:t>
      </w:r>
    </w:p>
    <w:p w:rsidR="002A7719" w:rsidRDefault="002A7719" w:rsidP="002A7719">
      <w:r>
        <w:t>"Амбулаторна процедура № 40</w:t>
      </w:r>
    </w:p>
    <w:p w:rsidR="002A7719" w:rsidRDefault="002A7719" w:rsidP="002A7719">
      <w:r>
        <w:t xml:space="preserve">"Амбулаторно лечение и контрол на </w:t>
      </w:r>
      <w:proofErr w:type="spellStart"/>
      <w:r>
        <w:t>идиопатична</w:t>
      </w:r>
      <w:proofErr w:type="spellEnd"/>
      <w:r>
        <w:t xml:space="preserve"> белодробна </w:t>
      </w:r>
      <w:proofErr w:type="spellStart"/>
      <w:r>
        <w:t>фиброза</w:t>
      </w:r>
      <w:proofErr w:type="spellEnd"/>
      <w:r>
        <w:t>"</w:t>
      </w:r>
    </w:p>
    <w:p w:rsidR="002A7719" w:rsidRDefault="002A7719" w:rsidP="002A7719">
      <w:r>
        <w:t>1. Обхват:</w:t>
      </w:r>
    </w:p>
    <w:p w:rsidR="002A7719" w:rsidRDefault="002A7719" w:rsidP="002A7719">
      <w:r>
        <w:t>1.</w:t>
      </w:r>
      <w:proofErr w:type="spellStart"/>
      <w:r>
        <w:t>1</w:t>
      </w:r>
      <w:proofErr w:type="spellEnd"/>
      <w:r>
        <w:t xml:space="preserve">. Амбулаторната процедура включва диагностични, лечебни и </w:t>
      </w:r>
      <w:proofErr w:type="spellStart"/>
      <w:r>
        <w:t>рехабилитационни</w:t>
      </w:r>
      <w:proofErr w:type="spellEnd"/>
      <w:r>
        <w:t xml:space="preserve"> дейности и услуги, предоставяни на задължително здравноосигурени лица със заболявания по МКБ-10: Z09.7 и допълнителни основни кодове J84.1.</w:t>
      </w:r>
    </w:p>
    <w:p w:rsidR="002A7719" w:rsidRDefault="002A7719" w:rsidP="002A7719">
      <w:r>
        <w:lastRenderedPageBreak/>
        <w:t>1.2. Амбулаторната процедура включва дейности и услуги по т. 1.1 от обхвата на медицинската специалност "</w:t>
      </w:r>
      <w:proofErr w:type="spellStart"/>
      <w:r>
        <w:t>Пневмология</w:t>
      </w:r>
      <w:proofErr w:type="spellEnd"/>
      <w:r>
        <w:t xml:space="preserve"> и </w:t>
      </w:r>
      <w:proofErr w:type="spellStart"/>
      <w:r>
        <w:t>фтизиатрия</w:t>
      </w:r>
      <w:proofErr w:type="spellEnd"/>
      <w:r>
        <w:t>", осъществявана най-малко на второ ниво на компетентност, съгласно медицински стандарт "</w:t>
      </w:r>
      <w:proofErr w:type="spellStart"/>
      <w:r>
        <w:t>Пневмология</w:t>
      </w:r>
      <w:proofErr w:type="spellEnd"/>
      <w:r>
        <w:t xml:space="preserve"> и </w:t>
      </w:r>
      <w:proofErr w:type="spellStart"/>
      <w:r>
        <w:t>фтизиатрия</w:t>
      </w:r>
      <w:proofErr w:type="spellEnd"/>
      <w:r>
        <w:t xml:space="preserve">", от обхвата на медицинската специалност "Детска </w:t>
      </w:r>
      <w:proofErr w:type="spellStart"/>
      <w:r>
        <w:t>пневмология</w:t>
      </w:r>
      <w:proofErr w:type="spellEnd"/>
      <w:r>
        <w:t xml:space="preserve"> и </w:t>
      </w:r>
      <w:proofErr w:type="spellStart"/>
      <w:r>
        <w:t>фтизиатрия</w:t>
      </w:r>
      <w:proofErr w:type="spellEnd"/>
      <w:r>
        <w:t>", осъществявана най-малко на второ ниво на компетентност, съгласно медицински стандарт "Педиатрия" или от обхвата на медицинската специалност "Педиатрия", осъществявана на трето ниво на компетентност, съгласно медицински стандарт по "Педиатрия" (за лица под 18 години).</w:t>
      </w:r>
    </w:p>
    <w:p w:rsidR="002A7719" w:rsidRDefault="002A7719" w:rsidP="002A7719">
      <w:r>
        <w:t>1.3. Основни процедури по МКБ-9 КМ:</w:t>
      </w:r>
    </w:p>
    <w:p w:rsidR="002A7719" w:rsidRDefault="002A7719" w:rsidP="002A7719">
      <w:r>
        <w:t>1.3.1. основни диагностични процедури: 89.03, 89.37, 89.52, 89.54, 89,65, 90.59, 90.43, 87.44;</w:t>
      </w:r>
    </w:p>
    <w:p w:rsidR="002A7719" w:rsidRDefault="002A7719" w:rsidP="002A7719">
      <w:r>
        <w:t>1.3.2. основни терапевтични процедури: 93.94, 99.21, 99.23, 99.29.</w:t>
      </w:r>
    </w:p>
    <w:p w:rsidR="002A7719" w:rsidRDefault="002A7719" w:rsidP="002A7719">
      <w:r>
        <w:t xml:space="preserve">1.4. Диагностични, лечебни и </w:t>
      </w:r>
      <w:proofErr w:type="spellStart"/>
      <w:r>
        <w:t>рехабилитационни</w:t>
      </w:r>
      <w:proofErr w:type="spellEnd"/>
      <w:r>
        <w:t xml:space="preserve"> дейности и услуги в хода на амбулаторната процедура:</w:t>
      </w:r>
    </w:p>
    <w:p w:rsidR="002A7719" w:rsidRDefault="002A7719" w:rsidP="002A7719">
      <w:r>
        <w:t>1.4.1. обща оценка на състоянието на пациента и контрол по отношение на протичането на заболяването:</w:t>
      </w:r>
    </w:p>
    <w:p w:rsidR="002A7719" w:rsidRDefault="002A7719" w:rsidP="002A7719">
      <w:r>
        <w:t>1.4.1.</w:t>
      </w:r>
      <w:proofErr w:type="spellStart"/>
      <w:r>
        <w:t>1</w:t>
      </w:r>
      <w:proofErr w:type="spellEnd"/>
      <w:r>
        <w:t xml:space="preserve">. извършване на </w:t>
      </w:r>
      <w:proofErr w:type="spellStart"/>
      <w:r>
        <w:t>физикални</w:t>
      </w:r>
      <w:proofErr w:type="spellEnd"/>
      <w:r>
        <w:t xml:space="preserve"> прегледи на обективното състояние;</w:t>
      </w:r>
    </w:p>
    <w:p w:rsidR="002A7719" w:rsidRDefault="002A7719" w:rsidP="002A7719">
      <w:r>
        <w:t xml:space="preserve">1.4.1.2. назначаване на медико-диагностични изследвания и др. - кръвна картина, ЕКГ, </w:t>
      </w:r>
      <w:proofErr w:type="spellStart"/>
      <w:r>
        <w:t>спирометрия</w:t>
      </w:r>
      <w:proofErr w:type="spellEnd"/>
      <w:r>
        <w:t xml:space="preserve">, </w:t>
      </w:r>
      <w:proofErr w:type="spellStart"/>
      <w:r>
        <w:t>пулсоксиметрия</w:t>
      </w:r>
      <w:proofErr w:type="spellEnd"/>
      <w:r>
        <w:t>, рентгенография на гръден кош, КАТ и др. по преценка;</w:t>
      </w:r>
    </w:p>
    <w:p w:rsidR="002A7719" w:rsidRDefault="002A7719" w:rsidP="002A7719">
      <w:r>
        <w:t>1.4.1.3. организиране на консултативни прегледи и други специализирани дейности;</w:t>
      </w:r>
    </w:p>
    <w:p w:rsidR="002A7719" w:rsidRDefault="002A7719" w:rsidP="002A7719">
      <w:r>
        <w:t>1.4.2. определяне на план за лечение и контрол на терапевтичното поведение:</w:t>
      </w:r>
    </w:p>
    <w:p w:rsidR="002A7719" w:rsidRDefault="002A7719" w:rsidP="002A7719">
      <w:r>
        <w:t>1.4.2.1. назначаване на лечение и диетичен режим;</w:t>
      </w:r>
    </w:p>
    <w:p w:rsidR="002A7719" w:rsidRDefault="002A7719" w:rsidP="002A7719">
      <w:r>
        <w:t>1.4.2.</w:t>
      </w:r>
      <w:proofErr w:type="spellStart"/>
      <w:r>
        <w:t>2</w:t>
      </w:r>
      <w:proofErr w:type="spellEnd"/>
      <w:r>
        <w:t>. осигуряване на лекарствени продукти;</w:t>
      </w:r>
    </w:p>
    <w:p w:rsidR="002A7719" w:rsidRDefault="002A7719" w:rsidP="002A7719">
      <w:r>
        <w:t>1.4.2.3. ревизия на терапевтичната схема при необходимост или насочване за болнично лечение при изчерпване на възможностите за амбулаторно лечение;</w:t>
      </w:r>
    </w:p>
    <w:p w:rsidR="002A7719" w:rsidRDefault="002A7719" w:rsidP="002A7719">
      <w:r>
        <w:t>1.4.3. обучение на пациента и неговите близки и др.;</w:t>
      </w:r>
    </w:p>
    <w:p w:rsidR="002A7719" w:rsidRDefault="002A7719" w:rsidP="002A7719">
      <w:r>
        <w:t>1.4.</w:t>
      </w:r>
      <w:proofErr w:type="spellStart"/>
      <w:r>
        <w:t>4</w:t>
      </w:r>
      <w:proofErr w:type="spellEnd"/>
      <w:r>
        <w:t>. медицинска експертиза.</w:t>
      </w:r>
    </w:p>
    <w:p w:rsidR="002A7719" w:rsidRDefault="002A7719" w:rsidP="002A7719">
      <w:r>
        <w:t xml:space="preserve">1.5. Диагностични, лечебни и </w:t>
      </w:r>
      <w:proofErr w:type="spellStart"/>
      <w:r>
        <w:t>рехабилитационни</w:t>
      </w:r>
      <w:proofErr w:type="spellEnd"/>
      <w:r>
        <w:t xml:space="preserve"> дейности и услуги при приключване на амбулаторната процедура:</w:t>
      </w:r>
    </w:p>
    <w:p w:rsidR="002A7719" w:rsidRDefault="002A7719" w:rsidP="002A7719">
      <w: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w:t>
      </w:r>
      <w:proofErr w:type="spellStart"/>
      <w:r>
        <w:t>параклинични</w:t>
      </w:r>
      <w:proofErr w:type="spellEnd"/>
      <w:r>
        <w:t>) и:</w:t>
      </w:r>
    </w:p>
    <w:p w:rsidR="002A7719" w:rsidRDefault="002A7719" w:rsidP="002A7719">
      <w:r>
        <w:t>1.5.1.</w:t>
      </w:r>
      <w:proofErr w:type="spellStart"/>
      <w:r>
        <w:t>1</w:t>
      </w:r>
      <w:proofErr w:type="spellEnd"/>
      <w:r>
        <w:t>. извършени до 3 клинични прегледа годишно;</w:t>
      </w:r>
    </w:p>
    <w:p w:rsidR="002A7719" w:rsidRDefault="002A7719" w:rsidP="002A7719">
      <w:r>
        <w:t>1.5.1.2. изпълнени диагностични и терапевтични процедури в зависимост от оценката на състоянието на пациента и протичането на заболяването;</w:t>
      </w:r>
    </w:p>
    <w:p w:rsidR="002A7719" w:rsidRDefault="002A7719" w:rsidP="002A7719">
      <w:r>
        <w:lastRenderedPageBreak/>
        <w:t>1.5.1.3. изготвен план за контрол на протичане на заболяването за следващ период на наблюдение.</w:t>
      </w:r>
    </w:p>
    <w:p w:rsidR="002A7719" w:rsidRDefault="002A7719" w:rsidP="002A7719">
      <w:r>
        <w:t xml:space="preserve">1.5.2. Оценка на потребностите от диагностични, лечебни и </w:t>
      </w:r>
      <w:proofErr w:type="spellStart"/>
      <w:r>
        <w:t>рехабилитационни</w:t>
      </w:r>
      <w:proofErr w:type="spellEnd"/>
      <w:r>
        <w:t xml:space="preserve"> дейности и услуги след приключване на процедурата, в т. ч.:</w:t>
      </w:r>
    </w:p>
    <w:p w:rsidR="002A7719" w:rsidRDefault="002A7719" w:rsidP="002A7719">
      <w:r>
        <w:t>1.5.2.1. контролни прегледи и изследвания в лечебното заведение съгласно плана по т. 1.5.1.2;</w:t>
      </w:r>
    </w:p>
    <w:p w:rsidR="002A7719" w:rsidRDefault="002A7719" w:rsidP="002A7719">
      <w:r>
        <w:t>1.5.2.</w:t>
      </w:r>
      <w:proofErr w:type="spellStart"/>
      <w:r>
        <w:t>2</w:t>
      </w:r>
      <w:proofErr w:type="spellEnd"/>
      <w:r>
        <w:t>. продължаване на лечението;</w:t>
      </w:r>
    </w:p>
    <w:p w:rsidR="002A7719" w:rsidRDefault="002A7719" w:rsidP="002A7719">
      <w:r>
        <w:t>1.5.2.3. рехабилитация."</w:t>
      </w:r>
    </w:p>
    <w:p w:rsidR="002A7719" w:rsidRDefault="002A7719" w:rsidP="002A7719">
      <w:r>
        <w:t xml:space="preserve">16. Създава се амбулаторна процедура № 41 "Амбулаторно лечение и контрол при </w:t>
      </w:r>
      <w:proofErr w:type="spellStart"/>
      <w:r>
        <w:t>туберозна</w:t>
      </w:r>
      <w:proofErr w:type="spellEnd"/>
      <w:r>
        <w:t xml:space="preserve"> склероза":</w:t>
      </w:r>
    </w:p>
    <w:p w:rsidR="002A7719" w:rsidRDefault="002A7719" w:rsidP="002A7719">
      <w:r>
        <w:t>"Амбулаторна процедура № 41</w:t>
      </w:r>
    </w:p>
    <w:p w:rsidR="002A7719" w:rsidRDefault="002A7719" w:rsidP="002A7719">
      <w:r>
        <w:t xml:space="preserve">"Амбулаторно лечение и контрол при </w:t>
      </w:r>
      <w:proofErr w:type="spellStart"/>
      <w:r>
        <w:t>туберозна</w:t>
      </w:r>
      <w:proofErr w:type="spellEnd"/>
      <w:r>
        <w:t xml:space="preserve"> склероза"</w:t>
      </w:r>
    </w:p>
    <w:p w:rsidR="002A7719" w:rsidRDefault="002A7719" w:rsidP="002A7719">
      <w:r>
        <w:t>1. Обхват:</w:t>
      </w:r>
    </w:p>
    <w:p w:rsidR="002A7719" w:rsidRDefault="002A7719" w:rsidP="002A7719">
      <w:r>
        <w:t>1.</w:t>
      </w:r>
      <w:proofErr w:type="spellStart"/>
      <w:r>
        <w:t>1</w:t>
      </w:r>
      <w:proofErr w:type="spellEnd"/>
      <w:r>
        <w:t xml:space="preserve">. Амбулаторната процедура включва диагностични, лечебни и </w:t>
      </w:r>
      <w:proofErr w:type="spellStart"/>
      <w:r>
        <w:t>рехабилитационни</w:t>
      </w:r>
      <w:proofErr w:type="spellEnd"/>
      <w:r>
        <w:t xml:space="preserve"> дейности и услуги, предоставяни на задължително здравноосигурени лица със заболявания по МКБ-10: Z09.7 и допълнителни основни кодове Q85.1.</w:t>
      </w:r>
    </w:p>
    <w:p w:rsidR="002A7719" w:rsidRDefault="002A7719" w:rsidP="002A7719">
      <w:r>
        <w:t>1.2. Амбулаторната процедура включва дейности и услуги по т. 1.1 от обхвата на медицинската специалност "Нервни болести", осъществявана на трето ниво на компетентност, съгласно медицински стандарт "Нервни болести", от обхвата на медицинската специалност "Детска неврология", осъществявана на трето ниво на компетентност, съгласно медицински стандарт "Нервни болести", от обхвата на медицинската специалност "Нефрология", осъществявана на трето ниво на компетентност, съгласно медицински стандарт по "Нефрология", от обхвата на медицинската специалност "Педиатрия", осъществявана на трето ниво на компетентност, съгласно медицински стандарт по "Педиатрия", от обхвата на медицинската специалност "Кардиология", осъществявана на трето ниво на компетентност, съгласно медицински стандарт по "Кардиология", от обхвата на медицинската специалност "Очни болести", осъществявана на трето ниво на компетентност, съгласно медицински стандарт по "Очни болести" според формата на заболяването и състоянието.</w:t>
      </w:r>
    </w:p>
    <w:p w:rsidR="002A7719" w:rsidRDefault="002A7719" w:rsidP="002A7719">
      <w:r>
        <w:t>1.3. Основни процедури по МКБ-9 КМ:</w:t>
      </w:r>
    </w:p>
    <w:p w:rsidR="002A7719" w:rsidRDefault="002A7719" w:rsidP="002A7719">
      <w:r>
        <w:t>1.3.1. основни диагностични процедури: 89.03, 87.03, 88.72, 88.75, 88.76, 88.91, 89.14, 89.52;</w:t>
      </w:r>
    </w:p>
    <w:p w:rsidR="002A7719" w:rsidRDefault="002A7719" w:rsidP="002A7719">
      <w:r>
        <w:t>1.3.2. основни терапевтични процедури: 99.29.</w:t>
      </w:r>
    </w:p>
    <w:p w:rsidR="002A7719" w:rsidRDefault="002A7719" w:rsidP="002A7719">
      <w:r>
        <w:t xml:space="preserve">1.4. Диагностични, лечебни и </w:t>
      </w:r>
      <w:proofErr w:type="spellStart"/>
      <w:r>
        <w:t>рехабилитационни</w:t>
      </w:r>
      <w:proofErr w:type="spellEnd"/>
      <w:r>
        <w:t xml:space="preserve"> дейности и услуги в хода на амбулаторната процедура:</w:t>
      </w:r>
    </w:p>
    <w:p w:rsidR="002A7719" w:rsidRDefault="002A7719" w:rsidP="002A7719">
      <w:r>
        <w:t>1.4.1. обща оценка на състоянието на пациента и контрол по отношение на протичането на заболяването:</w:t>
      </w:r>
    </w:p>
    <w:p w:rsidR="002A7719" w:rsidRDefault="002A7719" w:rsidP="002A7719">
      <w:r>
        <w:t>1.4.1.</w:t>
      </w:r>
      <w:proofErr w:type="spellStart"/>
      <w:r>
        <w:t>1</w:t>
      </w:r>
      <w:proofErr w:type="spellEnd"/>
      <w:r>
        <w:t xml:space="preserve">. извършване на </w:t>
      </w:r>
      <w:proofErr w:type="spellStart"/>
      <w:r>
        <w:t>физикални</w:t>
      </w:r>
      <w:proofErr w:type="spellEnd"/>
      <w:r>
        <w:t xml:space="preserve"> прегледи на обективното състояние;</w:t>
      </w:r>
    </w:p>
    <w:p w:rsidR="002A7719" w:rsidRDefault="002A7719" w:rsidP="002A7719">
      <w:r>
        <w:lastRenderedPageBreak/>
        <w:t>1.4.1.2. назначаване на медико-диагностични изследвания в зависимост от формата на заболяването;</w:t>
      </w:r>
    </w:p>
    <w:p w:rsidR="002A7719" w:rsidRDefault="002A7719" w:rsidP="002A7719">
      <w:r>
        <w:t>1.4.1.3. организиране на консултативни прегледи и други специализирани дейности;</w:t>
      </w:r>
    </w:p>
    <w:p w:rsidR="002A7719" w:rsidRDefault="002A7719" w:rsidP="002A7719">
      <w:r>
        <w:t>1.4.2. определяне на план за лечение и контрол на терапевтичното поведение:</w:t>
      </w:r>
    </w:p>
    <w:p w:rsidR="002A7719" w:rsidRDefault="002A7719" w:rsidP="002A7719">
      <w:r>
        <w:t>1.4.2.1. назначаване на симптоматично лечение и диетичен режим;</w:t>
      </w:r>
    </w:p>
    <w:p w:rsidR="002A7719" w:rsidRDefault="002A7719" w:rsidP="002A7719">
      <w:r>
        <w:t>1.4.2.</w:t>
      </w:r>
      <w:proofErr w:type="spellStart"/>
      <w:r>
        <w:t>2</w:t>
      </w:r>
      <w:proofErr w:type="spellEnd"/>
      <w:r>
        <w:t>. осигуряване на консервативно лечение или насочване за оперативно лечение в зависимост от стадия и формата на заболяването;</w:t>
      </w:r>
    </w:p>
    <w:p w:rsidR="002A7719" w:rsidRDefault="002A7719" w:rsidP="002A7719">
      <w:r>
        <w:t>1.4.2.3. ревизия на терапевтичната схема при необходимост или насочване за болнично лечение при изчерпване на възможностите за амбулаторно лечение;</w:t>
      </w:r>
    </w:p>
    <w:p w:rsidR="002A7719" w:rsidRDefault="002A7719" w:rsidP="002A7719">
      <w:r>
        <w:t>1.4.3. обучение на пациента и неговите близки и др.;</w:t>
      </w:r>
    </w:p>
    <w:p w:rsidR="002A7719" w:rsidRDefault="002A7719" w:rsidP="002A7719">
      <w:r>
        <w:t>1.4.</w:t>
      </w:r>
      <w:proofErr w:type="spellStart"/>
      <w:r>
        <w:t>4</w:t>
      </w:r>
      <w:proofErr w:type="spellEnd"/>
      <w:r>
        <w:t>. медицинска експертиза.</w:t>
      </w:r>
    </w:p>
    <w:p w:rsidR="002A7719" w:rsidRDefault="002A7719" w:rsidP="002A7719">
      <w:r>
        <w:t xml:space="preserve">1.5. Диагностични, лечебни и </w:t>
      </w:r>
      <w:proofErr w:type="spellStart"/>
      <w:r>
        <w:t>рехабилитационни</w:t>
      </w:r>
      <w:proofErr w:type="spellEnd"/>
      <w:r>
        <w:t xml:space="preserve"> дейности и услуги при приключване на амбулаторната процедура:</w:t>
      </w:r>
    </w:p>
    <w:p w:rsidR="002A7719" w:rsidRDefault="002A7719" w:rsidP="002A7719">
      <w: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w:t>
      </w:r>
      <w:proofErr w:type="spellStart"/>
      <w:r>
        <w:t>параклинични</w:t>
      </w:r>
      <w:proofErr w:type="spellEnd"/>
      <w:r>
        <w:t>) и:</w:t>
      </w:r>
    </w:p>
    <w:p w:rsidR="002A7719" w:rsidRDefault="002A7719" w:rsidP="002A7719">
      <w:r>
        <w:t>1.5.1.</w:t>
      </w:r>
      <w:proofErr w:type="spellStart"/>
      <w:r>
        <w:t>1</w:t>
      </w:r>
      <w:proofErr w:type="spellEnd"/>
      <w:r>
        <w:t>. извършени до 3 клинични прегледа годишно;</w:t>
      </w:r>
    </w:p>
    <w:p w:rsidR="002A7719" w:rsidRDefault="002A7719" w:rsidP="002A7719">
      <w:r>
        <w:t>1.5.1.2. изпълнени диагностични и терапевтични процедури в зависимост от оценката на състоянието на пациента и протичането на заболяването;</w:t>
      </w:r>
    </w:p>
    <w:p w:rsidR="002A7719" w:rsidRDefault="002A7719" w:rsidP="002A7719">
      <w:r>
        <w:t>1.5.1.3. изготвен план за контрол на протичане на заболяването за следващ период на наблюдение.</w:t>
      </w:r>
    </w:p>
    <w:p w:rsidR="002A7719" w:rsidRDefault="002A7719" w:rsidP="002A7719">
      <w:r>
        <w:t xml:space="preserve">1.5.2. Оценка на потребностите от диагностични, лечебни и </w:t>
      </w:r>
      <w:proofErr w:type="spellStart"/>
      <w:r>
        <w:t>рехабилитационни</w:t>
      </w:r>
      <w:proofErr w:type="spellEnd"/>
      <w:r>
        <w:t xml:space="preserve"> дейности и услуги след приключване на процедурата, в т. ч.:</w:t>
      </w:r>
    </w:p>
    <w:p w:rsidR="002A7719" w:rsidRDefault="002A7719" w:rsidP="002A7719">
      <w:r>
        <w:t>1.5.2.1. контролни прегледи и изследвания в лечебното заведение съгласно плана по т. 1.5.1.2;</w:t>
      </w:r>
    </w:p>
    <w:p w:rsidR="002A7719" w:rsidRDefault="002A7719" w:rsidP="002A7719">
      <w:r>
        <w:t>1.5.2.</w:t>
      </w:r>
      <w:proofErr w:type="spellStart"/>
      <w:r>
        <w:t>2</w:t>
      </w:r>
      <w:proofErr w:type="spellEnd"/>
      <w:r>
        <w:t>. продължаване на лечението;</w:t>
      </w:r>
    </w:p>
    <w:p w:rsidR="002A7719" w:rsidRDefault="002A7719" w:rsidP="002A7719">
      <w:r>
        <w:t>1.5.2.3. рехабилитация."</w:t>
      </w:r>
    </w:p>
    <w:p w:rsidR="002A7719" w:rsidRDefault="002A7719" w:rsidP="002A7719">
      <w:r>
        <w:t>17. (В сила от 01.</w:t>
      </w:r>
      <w:proofErr w:type="spellStart"/>
      <w:r>
        <w:t>01</w:t>
      </w:r>
      <w:proofErr w:type="spellEnd"/>
      <w:r>
        <w:t xml:space="preserve">.2017 г.) Създава се амбулаторна процедура № 42 "Амбулаторно наблюдение/диспансеризация на пациенти с </w:t>
      </w:r>
      <w:proofErr w:type="spellStart"/>
      <w:r>
        <w:t>тежкопротичащи</w:t>
      </w:r>
      <w:proofErr w:type="spellEnd"/>
      <w:r>
        <w:t xml:space="preserve"> възпалителни </w:t>
      </w:r>
      <w:proofErr w:type="spellStart"/>
      <w:r>
        <w:t>полиартропатии</w:t>
      </w:r>
      <w:proofErr w:type="spellEnd"/>
      <w:r>
        <w:t xml:space="preserve"> и </w:t>
      </w:r>
      <w:proofErr w:type="spellStart"/>
      <w:r>
        <w:t>спондилопатии</w:t>
      </w:r>
      <w:proofErr w:type="spellEnd"/>
      <w:r>
        <w:t>":</w:t>
      </w:r>
    </w:p>
    <w:p w:rsidR="002A7719" w:rsidRDefault="002A7719" w:rsidP="002A7719">
      <w:r>
        <w:t>"Амбулаторна процедура № 42</w:t>
      </w:r>
    </w:p>
    <w:p w:rsidR="002A7719" w:rsidRDefault="002A7719" w:rsidP="002A7719">
      <w:r>
        <w:t xml:space="preserve">"Амбулаторно наблюдение/диспансеризация на пациенти с </w:t>
      </w:r>
      <w:proofErr w:type="spellStart"/>
      <w:r>
        <w:t>тежкопротичащи</w:t>
      </w:r>
      <w:proofErr w:type="spellEnd"/>
      <w:r>
        <w:t xml:space="preserve"> възпалителни </w:t>
      </w:r>
      <w:proofErr w:type="spellStart"/>
      <w:r>
        <w:t>полиартропатии</w:t>
      </w:r>
      <w:proofErr w:type="spellEnd"/>
      <w:r>
        <w:t xml:space="preserve"> и </w:t>
      </w:r>
      <w:proofErr w:type="spellStart"/>
      <w:r>
        <w:t>спондилопатии</w:t>
      </w:r>
      <w:proofErr w:type="spellEnd"/>
      <w:r>
        <w:t>"</w:t>
      </w:r>
    </w:p>
    <w:p w:rsidR="002A7719" w:rsidRDefault="002A7719" w:rsidP="002A7719">
      <w:r>
        <w:lastRenderedPageBreak/>
        <w:t>1. Обхват:</w:t>
      </w:r>
    </w:p>
    <w:p w:rsidR="002A7719" w:rsidRDefault="002A7719" w:rsidP="002A7719">
      <w:r>
        <w:t>1.</w:t>
      </w:r>
      <w:proofErr w:type="spellStart"/>
      <w:r>
        <w:t>1</w:t>
      </w:r>
      <w:proofErr w:type="spellEnd"/>
      <w:r>
        <w:t xml:space="preserve">. Амбулаторната процедура включва диагностични, лечебни и </w:t>
      </w:r>
      <w:proofErr w:type="spellStart"/>
      <w:r>
        <w:t>рехабилитационни</w:t>
      </w:r>
      <w:proofErr w:type="spellEnd"/>
      <w:r>
        <w:t xml:space="preserve"> дейности и услуги, предоставяни на задължително здравноосигурени лица със заболявания по МКБ-10: Z09.7 и допълнителни основни кодове M05.0, M05.1, M05.2, М05.3, M05.8, М07*, M08.1, M08.2, M08.3, M08.4, М45.</w:t>
      </w:r>
    </w:p>
    <w:p w:rsidR="002A7719" w:rsidRDefault="002A7719" w:rsidP="002A7719">
      <w:r>
        <w:t>1.2. Амбулаторната процедура включва дейности и услуги по т. 1.1 от обхвата на медицинската специалност "</w:t>
      </w:r>
      <w:proofErr w:type="spellStart"/>
      <w:r>
        <w:t>Ревматология</w:t>
      </w:r>
      <w:proofErr w:type="spellEnd"/>
      <w:r>
        <w:t>", осъществявана най-малко на второ ниво на компетентност, съгласно медицински стандарт "</w:t>
      </w:r>
      <w:proofErr w:type="spellStart"/>
      <w:r>
        <w:t>Ревматология</w:t>
      </w:r>
      <w:proofErr w:type="spellEnd"/>
      <w:r>
        <w:t xml:space="preserve">", от обхвата на медицинската специалност "Детска </w:t>
      </w:r>
      <w:proofErr w:type="spellStart"/>
      <w:r>
        <w:t>ревматология</w:t>
      </w:r>
      <w:proofErr w:type="spellEnd"/>
      <w:r>
        <w:t>", осъществявана най-малко на второ ниво на компетентност, съгласно медицински стандарт "Педиатрия" (за лица под 18 години).</w:t>
      </w:r>
    </w:p>
    <w:p w:rsidR="002A7719" w:rsidRDefault="002A7719" w:rsidP="002A7719">
      <w:r>
        <w:t>1.3. Основни процедури по МКБ-9 КМ:</w:t>
      </w:r>
    </w:p>
    <w:p w:rsidR="002A7719" w:rsidRDefault="002A7719" w:rsidP="002A7719">
      <w:r>
        <w:t>1.3.1. основни диагностични процедури: 89.03, 87.22, 87.23, 87.24, 87.41, 88.21, 88.22, 88.23, 88.24, 88.25, 88.26, 88.27, 88.28, 88.33, 89.29, 89.52, 90.33, 90.59, 90.98, 93.01;</w:t>
      </w:r>
    </w:p>
    <w:p w:rsidR="002A7719" w:rsidRDefault="002A7719" w:rsidP="002A7719">
      <w:r>
        <w:t>1.3.2. основни терапевтични процедури: 81.92, 83.96, 83.97, 99.23, 99.29.</w:t>
      </w:r>
    </w:p>
    <w:p w:rsidR="002A7719" w:rsidRDefault="002A7719" w:rsidP="002A7719">
      <w:r>
        <w:t xml:space="preserve">1.4. Диагностични, лечебни и </w:t>
      </w:r>
      <w:proofErr w:type="spellStart"/>
      <w:r>
        <w:t>рехабилитационни</w:t>
      </w:r>
      <w:proofErr w:type="spellEnd"/>
      <w:r>
        <w:t xml:space="preserve"> дейности и услуги в хода на амбулаторната процедура:</w:t>
      </w:r>
    </w:p>
    <w:p w:rsidR="002A7719" w:rsidRDefault="002A7719" w:rsidP="002A7719">
      <w:r>
        <w:t>1.4.1. обща оценка на състоянието на пациента и контрол по отношение на протичането на заболяването:</w:t>
      </w:r>
    </w:p>
    <w:p w:rsidR="002A7719" w:rsidRDefault="002A7719" w:rsidP="002A7719">
      <w:r>
        <w:t>1.4.1.</w:t>
      </w:r>
      <w:proofErr w:type="spellStart"/>
      <w:r>
        <w:t>1</w:t>
      </w:r>
      <w:proofErr w:type="spellEnd"/>
      <w:r>
        <w:t xml:space="preserve">. извършване на </w:t>
      </w:r>
      <w:proofErr w:type="spellStart"/>
      <w:r>
        <w:t>физикални</w:t>
      </w:r>
      <w:proofErr w:type="spellEnd"/>
      <w:r>
        <w:t xml:space="preserve"> прегледи на обективното състояние;</w:t>
      </w:r>
    </w:p>
    <w:p w:rsidR="002A7719" w:rsidRDefault="002A7719" w:rsidP="002A7719">
      <w:r>
        <w:t>1.4.1.2. назначаване на медико-диагностични изследвания:</w:t>
      </w:r>
    </w:p>
    <w:p w:rsidR="002A7719" w:rsidRDefault="002A7719" w:rsidP="002A7719">
      <w:r>
        <w:t xml:space="preserve">1.4.1.2.1. за пациенти с </w:t>
      </w:r>
      <w:proofErr w:type="spellStart"/>
      <w:r>
        <w:t>ювенилен</w:t>
      </w:r>
      <w:proofErr w:type="spellEnd"/>
      <w:r>
        <w:t xml:space="preserve"> артрит - кръвна картина, СУЕ, АЛАТ, АСАТ, урина, белтък, седимент, определяне на </w:t>
      </w:r>
      <w:proofErr w:type="spellStart"/>
      <w:r>
        <w:t>антинуклеарни</w:t>
      </w:r>
      <w:proofErr w:type="spellEnd"/>
      <w:r>
        <w:t xml:space="preserve"> антитела в серум, рентгенография на засегнатата става; консултация с очен лекар по преценка;</w:t>
      </w:r>
    </w:p>
    <w:p w:rsidR="002A7719" w:rsidRDefault="002A7719" w:rsidP="002A7719">
      <w:r>
        <w:t>1.4.1.2.</w:t>
      </w:r>
      <w:proofErr w:type="spellStart"/>
      <w:r>
        <w:t>2</w:t>
      </w:r>
      <w:proofErr w:type="spellEnd"/>
      <w:r>
        <w:t xml:space="preserve">. за пациенти с </w:t>
      </w:r>
      <w:proofErr w:type="spellStart"/>
      <w:r>
        <w:t>ревматоиден</w:t>
      </w:r>
      <w:proofErr w:type="spellEnd"/>
      <w:r>
        <w:t xml:space="preserve"> артрит - изследване на урина с течни реактиви, СУЕ, </w:t>
      </w:r>
      <w:proofErr w:type="spellStart"/>
      <w:r>
        <w:t>фибриноген</w:t>
      </w:r>
      <w:proofErr w:type="spellEnd"/>
      <w:r>
        <w:t>, рентгенография на засегнатите стави;</w:t>
      </w:r>
    </w:p>
    <w:p w:rsidR="002A7719" w:rsidRDefault="002A7719" w:rsidP="002A7719">
      <w:r>
        <w:t xml:space="preserve">1.4.1.2.3. за пациенти с </w:t>
      </w:r>
      <w:proofErr w:type="spellStart"/>
      <w:r>
        <w:t>псориатични</w:t>
      </w:r>
      <w:proofErr w:type="spellEnd"/>
      <w:r>
        <w:t xml:space="preserve"> и </w:t>
      </w:r>
      <w:proofErr w:type="spellStart"/>
      <w:r>
        <w:t>ентеропатични</w:t>
      </w:r>
      <w:proofErr w:type="spellEnd"/>
      <w:r>
        <w:t xml:space="preserve"> </w:t>
      </w:r>
      <w:proofErr w:type="spellStart"/>
      <w:r>
        <w:t>артропатии</w:t>
      </w:r>
      <w:proofErr w:type="spellEnd"/>
      <w:r>
        <w:t xml:space="preserve"> - пикочна киселина, химично изследване на урина с течни реактиви, СУЕ, кръвна картина - поне осем показателя, рентгенография на засегнатите стави, консултация със специалист по кожни и венерически болести/гастроентеролог;</w:t>
      </w:r>
    </w:p>
    <w:p w:rsidR="002A7719" w:rsidRDefault="002A7719" w:rsidP="002A7719">
      <w:r>
        <w:t xml:space="preserve">1.4.1.2.4. за пациенти с </w:t>
      </w:r>
      <w:proofErr w:type="spellStart"/>
      <w:r>
        <w:t>анкилозиращ</w:t>
      </w:r>
      <w:proofErr w:type="spellEnd"/>
      <w:r>
        <w:t xml:space="preserve"> </w:t>
      </w:r>
      <w:proofErr w:type="spellStart"/>
      <w:r>
        <w:t>спондилит</w:t>
      </w:r>
      <w:proofErr w:type="spellEnd"/>
      <w:r>
        <w:t xml:space="preserve"> - СУЕ, кръвна картина - поне осем показателя, рентгенография на крайници и гръбначни прешлени;</w:t>
      </w:r>
    </w:p>
    <w:p w:rsidR="002A7719" w:rsidRDefault="002A7719" w:rsidP="002A7719">
      <w:r>
        <w:t>1.4.1.3. организиране на консултативни прегледи и други специализирани дейности;</w:t>
      </w:r>
    </w:p>
    <w:p w:rsidR="002A7719" w:rsidRDefault="002A7719" w:rsidP="002A7719">
      <w:r>
        <w:t>1.4.2. определяне на план на лечение и контрол на терапевтичното поведение;</w:t>
      </w:r>
    </w:p>
    <w:p w:rsidR="002A7719" w:rsidRDefault="002A7719" w:rsidP="002A7719">
      <w:r>
        <w:t>1.4.3. периодична преценка на ефекта от проведеното лечение до момента, в т.ч. при необходимост:</w:t>
      </w:r>
    </w:p>
    <w:p w:rsidR="002A7719" w:rsidRDefault="002A7719" w:rsidP="002A7719">
      <w:r>
        <w:lastRenderedPageBreak/>
        <w:t>1.4.3.1. ревизия на терапевтичната схема и предписване на лечение и диетичен режим;</w:t>
      </w:r>
    </w:p>
    <w:p w:rsidR="002A7719" w:rsidRDefault="002A7719" w:rsidP="002A7719">
      <w:r>
        <w:t>1.4.3.2. насочване на пациент за изготвяне на план на лечение и проследяване на терапевтичния отговор при пациенти, получаващи скъпоструващи лекарствени продукти по реда на чл. 78, ал. 2 ЗЗО;</w:t>
      </w:r>
    </w:p>
    <w:p w:rsidR="002A7719" w:rsidRDefault="002A7719" w:rsidP="002A7719">
      <w:r>
        <w:t>1.4.3.</w:t>
      </w:r>
      <w:proofErr w:type="spellStart"/>
      <w:r>
        <w:t>3</w:t>
      </w:r>
      <w:proofErr w:type="spellEnd"/>
      <w:r>
        <w:t>. насочване на пациент за болнично лечение при изчерпване на възможностите за амбулаторно лечение;</w:t>
      </w:r>
    </w:p>
    <w:p w:rsidR="002A7719" w:rsidRDefault="002A7719" w:rsidP="002A7719">
      <w:r>
        <w:t>1.4.</w:t>
      </w:r>
      <w:proofErr w:type="spellStart"/>
      <w:r>
        <w:t>4</w:t>
      </w:r>
      <w:proofErr w:type="spellEnd"/>
      <w:r>
        <w:t>. обучение на пациента и неговите близки и др.;</w:t>
      </w:r>
    </w:p>
    <w:p w:rsidR="002A7719" w:rsidRDefault="002A7719" w:rsidP="002A7719">
      <w:r>
        <w:t>1.4.5. медицинска експертиза.</w:t>
      </w:r>
    </w:p>
    <w:p w:rsidR="002A7719" w:rsidRDefault="002A7719" w:rsidP="002A7719">
      <w:r>
        <w:t xml:space="preserve">1.5. Диагностични, лечебни и </w:t>
      </w:r>
      <w:proofErr w:type="spellStart"/>
      <w:r>
        <w:t>рехабилитационни</w:t>
      </w:r>
      <w:proofErr w:type="spellEnd"/>
      <w:r>
        <w:t xml:space="preserve"> дейности и услуги при приключване на амбулаторната процедура:</w:t>
      </w:r>
    </w:p>
    <w:p w:rsidR="002A7719" w:rsidRDefault="002A7719" w:rsidP="002A7719">
      <w:r>
        <w:t>1.5.1. Контрол на здравното състояние на пациента и медицинско заключение за липса на медицински риск от приключване на процедурата въз основа на обективни данни за стабилно общо състояние (клинични/</w:t>
      </w:r>
      <w:proofErr w:type="spellStart"/>
      <w:r>
        <w:t>параклинични</w:t>
      </w:r>
      <w:proofErr w:type="spellEnd"/>
      <w:r>
        <w:t>) и:</w:t>
      </w:r>
    </w:p>
    <w:p w:rsidR="002A7719" w:rsidRDefault="002A7719" w:rsidP="002A7719">
      <w:r>
        <w:t>1.5.1.</w:t>
      </w:r>
      <w:proofErr w:type="spellStart"/>
      <w:r>
        <w:t>1</w:t>
      </w:r>
      <w:proofErr w:type="spellEnd"/>
      <w:r>
        <w:t>. извършени до 4 клинични прегледа, но не по-малко от 2 през период от 3 месеца;</w:t>
      </w:r>
    </w:p>
    <w:p w:rsidR="002A7719" w:rsidRDefault="002A7719" w:rsidP="002A7719">
      <w:r>
        <w:t>1.5.1.2. изпълнени диагностични и терапевтични процедури в зависимост от оценката на състоянието на пациента и протичането на заболяването;</w:t>
      </w:r>
    </w:p>
    <w:p w:rsidR="002A7719" w:rsidRDefault="002A7719" w:rsidP="002A7719">
      <w:r>
        <w:t>1.5.1.3. изготвен план за контрол на протичане на заболяването за следващ период на наблюдение.</w:t>
      </w:r>
    </w:p>
    <w:p w:rsidR="002A7719" w:rsidRDefault="002A7719" w:rsidP="002A7719">
      <w:r>
        <w:t xml:space="preserve">1.5.2. Оценка на потребностите от диагностични, лечебни и </w:t>
      </w:r>
      <w:proofErr w:type="spellStart"/>
      <w:r>
        <w:t>рехабилитационни</w:t>
      </w:r>
      <w:proofErr w:type="spellEnd"/>
      <w:r>
        <w:t xml:space="preserve"> дейности и услуги след приключване на процедурата, в т. ч.:</w:t>
      </w:r>
    </w:p>
    <w:p w:rsidR="002A7719" w:rsidRDefault="002A7719" w:rsidP="002A7719">
      <w:r>
        <w:t>1.5.2.1. контролни прегледи и изследвания в лечебното заведение съгласно плана по т. 1.5.1.2;</w:t>
      </w:r>
    </w:p>
    <w:p w:rsidR="002A7719" w:rsidRDefault="002A7719" w:rsidP="002A7719">
      <w:r>
        <w:t>1.5.2.</w:t>
      </w:r>
      <w:proofErr w:type="spellStart"/>
      <w:r>
        <w:t>2</w:t>
      </w:r>
      <w:proofErr w:type="spellEnd"/>
      <w:r>
        <w:t>. продължаване на лечението;</w:t>
      </w:r>
    </w:p>
    <w:p w:rsidR="002A7719" w:rsidRDefault="002A7719" w:rsidP="002A7719">
      <w:r>
        <w:t>1.5.2.3. рехабилитация."</w:t>
      </w:r>
    </w:p>
    <w:p w:rsidR="002A7719" w:rsidRDefault="002A7719" w:rsidP="002A7719"/>
    <w:p w:rsidR="002A7719" w:rsidRDefault="002A7719" w:rsidP="002A7719">
      <w:r>
        <w:t xml:space="preserve">§ 4. В приложение № 8 към чл. 1, ал. 1 "Клинични процедури", в клинична процедура № 3 "Интензивно лечение, мониторинг и интензивни грижи с механична вентилация и/или </w:t>
      </w:r>
      <w:proofErr w:type="spellStart"/>
      <w:r>
        <w:t>парентерално</w:t>
      </w:r>
      <w:proofErr w:type="spellEnd"/>
      <w:r>
        <w:t xml:space="preserve"> хранене", в т. 1.2 в края се добавя "(в условията на спешност до осигуряване на специализиран транспорт; дейността може да се осъществява на второ ниво на компетентност съгласно медицински стандарт "Анестезия и интензивно лечение")".</w:t>
      </w:r>
    </w:p>
    <w:p w:rsidR="002A7719" w:rsidRDefault="002A7719" w:rsidP="002A7719"/>
    <w:p w:rsidR="002A7719" w:rsidRDefault="002A7719" w:rsidP="002A7719">
      <w:r>
        <w:t>§ 5. В приложение № 9 към чл. 1, ал. 1 "Клинични пътеки" се правят следните изменения и допълнения:</w:t>
      </w:r>
    </w:p>
    <w:p w:rsidR="002A7719" w:rsidRDefault="002A7719" w:rsidP="002A7719">
      <w:r>
        <w:lastRenderedPageBreak/>
        <w:t xml:space="preserve">1. В клинична пътека № 36 "Диагностика и лечение на белодробен </w:t>
      </w:r>
      <w:proofErr w:type="spellStart"/>
      <w:r>
        <w:t>тромбоемболизъм</w:t>
      </w:r>
      <w:proofErr w:type="spellEnd"/>
      <w:r>
        <w:t xml:space="preserve"> без </w:t>
      </w:r>
      <w:proofErr w:type="spellStart"/>
      <w:r>
        <w:t>фибринолитик</w:t>
      </w:r>
      <w:proofErr w:type="spellEnd"/>
      <w:r>
        <w:t>", в т. 1.5.1.1 след думите "</w:t>
      </w:r>
      <w:proofErr w:type="spellStart"/>
      <w:r>
        <w:t>топичната</w:t>
      </w:r>
      <w:proofErr w:type="spellEnd"/>
      <w:r>
        <w:t xml:space="preserve"> и" се добавя "по възможност на".</w:t>
      </w:r>
    </w:p>
    <w:p w:rsidR="002A7719" w:rsidRDefault="002A7719" w:rsidP="002A7719">
      <w:r>
        <w:t xml:space="preserve">2. В клинична пътека № 37 "Диагностика и лечение на белодробен </w:t>
      </w:r>
      <w:proofErr w:type="spellStart"/>
      <w:r>
        <w:t>тромбоемболизъм</w:t>
      </w:r>
      <w:proofErr w:type="spellEnd"/>
      <w:r>
        <w:t xml:space="preserve"> с </w:t>
      </w:r>
      <w:proofErr w:type="spellStart"/>
      <w:r>
        <w:t>фибринолитик</w:t>
      </w:r>
      <w:proofErr w:type="spellEnd"/>
      <w:r>
        <w:t>", в т. 1.5.1.1 след думите "</w:t>
      </w:r>
      <w:proofErr w:type="spellStart"/>
      <w:r>
        <w:t>топичната</w:t>
      </w:r>
      <w:proofErr w:type="spellEnd"/>
      <w:r>
        <w:t xml:space="preserve"> и" се добавя "по възможност на".</w:t>
      </w:r>
    </w:p>
    <w:p w:rsidR="002A7719" w:rsidRDefault="002A7719" w:rsidP="002A7719">
      <w:r>
        <w:t xml:space="preserve">3. В клинична пътека № 38 "Диагностика и лечение на хронична </w:t>
      </w:r>
      <w:proofErr w:type="spellStart"/>
      <w:r>
        <w:t>обструктивна</w:t>
      </w:r>
      <w:proofErr w:type="spellEnd"/>
      <w:r>
        <w:t xml:space="preserve"> белодробна болест - остра </w:t>
      </w:r>
      <w:proofErr w:type="spellStart"/>
      <w:r>
        <w:t>екзацербация</w:t>
      </w:r>
      <w:proofErr w:type="spellEnd"/>
      <w:r>
        <w:t>", в т. 1.2 думите "специалност "</w:t>
      </w:r>
      <w:proofErr w:type="spellStart"/>
      <w:r>
        <w:t>Пневмология</w:t>
      </w:r>
      <w:proofErr w:type="spellEnd"/>
      <w:r>
        <w:t xml:space="preserve"> и </w:t>
      </w:r>
      <w:proofErr w:type="spellStart"/>
      <w:r>
        <w:t>фтизиатрия</w:t>
      </w:r>
      <w:proofErr w:type="spellEnd"/>
      <w:r>
        <w:t>", осъществявана най-малко на" се заменят със "специалност "</w:t>
      </w:r>
      <w:proofErr w:type="spellStart"/>
      <w:r>
        <w:t>Пневмология</w:t>
      </w:r>
      <w:proofErr w:type="spellEnd"/>
      <w:r>
        <w:t xml:space="preserve"> и </w:t>
      </w:r>
      <w:proofErr w:type="spellStart"/>
      <w:r>
        <w:t>фтизиатрия</w:t>
      </w:r>
      <w:proofErr w:type="spellEnd"/>
      <w:r>
        <w:t>", осъществявана в съответствие с изискванията на най-малко".</w:t>
      </w:r>
    </w:p>
    <w:p w:rsidR="002A7719" w:rsidRDefault="002A7719" w:rsidP="002A7719">
      <w:r>
        <w:t>4. В клинична пътека № 43 "</w:t>
      </w:r>
      <w:proofErr w:type="spellStart"/>
      <w:r>
        <w:t>Бронхоскопски</w:t>
      </w:r>
      <w:proofErr w:type="spellEnd"/>
      <w:r>
        <w:t xml:space="preserve"> процедури с неголям обем и сложност в пулмологията":</w:t>
      </w:r>
    </w:p>
    <w:p w:rsidR="002A7719" w:rsidRDefault="002A7719" w:rsidP="002A7719">
      <w:r>
        <w:t>а) точка 1.2 се изменя така:</w:t>
      </w:r>
    </w:p>
    <w:p w:rsidR="002A7719" w:rsidRDefault="002A7719" w:rsidP="002A7719">
      <w:r>
        <w:t>"1.2. Клиничната пътека включва дейности и услуги по т. 1.1 от обхвата на медицинската специалност "</w:t>
      </w:r>
      <w:proofErr w:type="spellStart"/>
      <w:r>
        <w:t>Пневмология</w:t>
      </w:r>
      <w:proofErr w:type="spellEnd"/>
      <w:r>
        <w:t xml:space="preserve"> и </w:t>
      </w:r>
      <w:proofErr w:type="spellStart"/>
      <w:r>
        <w:t>фтизиатрия</w:t>
      </w:r>
      <w:proofErr w:type="spellEnd"/>
      <w:r>
        <w:t>", осъществявана най-малко на второ ниво на компетентност, съгласно медицински стандарт "</w:t>
      </w:r>
      <w:proofErr w:type="spellStart"/>
      <w:r>
        <w:t>Пневмология</w:t>
      </w:r>
      <w:proofErr w:type="spellEnd"/>
      <w:r>
        <w:t xml:space="preserve"> и </w:t>
      </w:r>
      <w:proofErr w:type="spellStart"/>
      <w:r>
        <w:t>фтизиатрия</w:t>
      </w:r>
      <w:proofErr w:type="spellEnd"/>
      <w:r>
        <w:t xml:space="preserve">", от обхвата на медицинската специалност "Вътрешни болести", осъществявана най-малко на второ ниво на компетентност, съгласно медицински стандарт "Вътрешни болести", от обхвата на медицинската специалност "Гръдна хирургия", осъществявана най-малко на второ ниво на компетентност, съгласно медицински стандарт "Гръдна хирургия",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xml:space="preserve">, съдова хирургия, детска хирургия и лицево-челюстна хирургия", от обхвата на медицинската специалност "Детска </w:t>
      </w:r>
      <w:proofErr w:type="spellStart"/>
      <w:r>
        <w:t>пневмология</w:t>
      </w:r>
      <w:proofErr w:type="spellEnd"/>
      <w:r>
        <w:t xml:space="preserve"> и </w:t>
      </w:r>
      <w:proofErr w:type="spellStart"/>
      <w:r>
        <w:t>фтизиатрия</w:t>
      </w:r>
      <w:proofErr w:type="spellEnd"/>
      <w:r>
        <w:t>", осъществявана на трето ниво на компетентност, съгласно медицински стандарт "Педиатрия".";</w:t>
      </w:r>
    </w:p>
    <w:p w:rsidR="002A7719" w:rsidRDefault="002A7719" w:rsidP="002A7719">
      <w:r>
        <w:t>б) точка 1.5.1.2 се изменя така:</w:t>
      </w:r>
    </w:p>
    <w:p w:rsidR="002A7719" w:rsidRDefault="002A7719" w:rsidP="002A7719">
      <w:r>
        <w:t>"1.5.1.2. проведено лечение на основното заболяване с документирано подобряване на установени отклонения в жизненоважни функции и/или усложнения."</w:t>
      </w:r>
    </w:p>
    <w:p w:rsidR="002A7719" w:rsidRDefault="002A7719" w:rsidP="002A7719">
      <w:r>
        <w:t xml:space="preserve">5. В клинична пътека № 45 "Лечение на </w:t>
      </w:r>
      <w:proofErr w:type="spellStart"/>
      <w:r>
        <w:t>декомпенсирана</w:t>
      </w:r>
      <w:proofErr w:type="spellEnd"/>
      <w:r>
        <w:t xml:space="preserve"> хронична дихателна недостатъчност при болести на дихателната система", в т. 1.2 думите "специалност "</w:t>
      </w:r>
      <w:proofErr w:type="spellStart"/>
      <w:r>
        <w:t>Пневмология</w:t>
      </w:r>
      <w:proofErr w:type="spellEnd"/>
      <w:r>
        <w:t xml:space="preserve"> и </w:t>
      </w:r>
      <w:proofErr w:type="spellStart"/>
      <w:r>
        <w:t>фтизиатрия</w:t>
      </w:r>
      <w:proofErr w:type="spellEnd"/>
      <w:r>
        <w:t>", осъществявана най-малко на" се заменят със "специалност "</w:t>
      </w:r>
      <w:proofErr w:type="spellStart"/>
      <w:r>
        <w:t>Пневмология</w:t>
      </w:r>
      <w:proofErr w:type="spellEnd"/>
      <w:r>
        <w:t xml:space="preserve"> и </w:t>
      </w:r>
      <w:proofErr w:type="spellStart"/>
      <w:r>
        <w:t>фтизиатрия</w:t>
      </w:r>
      <w:proofErr w:type="spellEnd"/>
      <w:r>
        <w:t>", осъществявана в съответствие с изискванията на най-малко".</w:t>
      </w:r>
    </w:p>
    <w:p w:rsidR="002A7719" w:rsidRDefault="002A7719" w:rsidP="002A7719">
      <w:r>
        <w:t xml:space="preserve">6. В клинична пътека № 69 "Високоспециализирани </w:t>
      </w:r>
      <w:proofErr w:type="spellStart"/>
      <w:r>
        <w:t>интервенционални</w:t>
      </w:r>
      <w:proofErr w:type="spellEnd"/>
      <w:r>
        <w:t xml:space="preserve"> процедури при заболявания на гастроинтестиналния тракт" т. 1.5.1.3 се изменя така:</w:t>
      </w:r>
    </w:p>
    <w:p w:rsidR="002A7719" w:rsidRDefault="002A7719" w:rsidP="002A7719">
      <w:r>
        <w:t>"1.5.1.3. документирано подобряване на жизненоважни параметри и лабораторни показатели, които е възможно да бъдат повлияни до края на необходимия болничен престой."</w:t>
      </w:r>
    </w:p>
    <w:p w:rsidR="002A7719" w:rsidRDefault="002A7719" w:rsidP="002A7719">
      <w:r>
        <w:t>7. В клинична пътека № 71 "Диагностика и лечение на заболявания на тънкото и дебелото черво":</w:t>
      </w:r>
    </w:p>
    <w:p w:rsidR="002A7719" w:rsidRDefault="002A7719" w:rsidP="002A7719">
      <w:r>
        <w:t>а) точка 1.4.2.1 се изменя така:</w:t>
      </w:r>
    </w:p>
    <w:p w:rsidR="002A7719" w:rsidRDefault="002A7719" w:rsidP="002A7719">
      <w:r>
        <w:lastRenderedPageBreak/>
        <w:t xml:space="preserve">"1.4.2.1. усложнено заболяване на долния ГИТ, съпроводено с "алармиращи" симптоми и с едно или повече от следните отклонения: </w:t>
      </w:r>
      <w:proofErr w:type="spellStart"/>
      <w:r>
        <w:t>диселектролитемия</w:t>
      </w:r>
      <w:proofErr w:type="spellEnd"/>
      <w:r>
        <w:t xml:space="preserve">, доказана чрез промени в серумния </w:t>
      </w:r>
      <w:proofErr w:type="spellStart"/>
      <w:r>
        <w:t>Na</w:t>
      </w:r>
      <w:proofErr w:type="spellEnd"/>
      <w:r>
        <w:t xml:space="preserve">, К, </w:t>
      </w:r>
      <w:proofErr w:type="spellStart"/>
      <w:r>
        <w:t>Ca</w:t>
      </w:r>
      <w:proofErr w:type="spellEnd"/>
      <w:r>
        <w:t xml:space="preserve"> и </w:t>
      </w:r>
      <w:proofErr w:type="spellStart"/>
      <w:r>
        <w:t>Mg</w:t>
      </w:r>
      <w:proofErr w:type="spellEnd"/>
      <w:r>
        <w:t xml:space="preserve">; повишен </w:t>
      </w:r>
      <w:proofErr w:type="spellStart"/>
      <w:r>
        <w:t>креатинин</w:t>
      </w:r>
      <w:proofErr w:type="spellEnd"/>
      <w:r>
        <w:t xml:space="preserve"> и </w:t>
      </w:r>
      <w:proofErr w:type="spellStart"/>
      <w:r>
        <w:t>урея</w:t>
      </w:r>
      <w:proofErr w:type="spellEnd"/>
      <w:r>
        <w:t>, анемичен синдром или резултати от образни изследвания, насочващи към заболяване на долния ГИТ;"</w:t>
      </w:r>
    </w:p>
    <w:p w:rsidR="002A7719" w:rsidRDefault="002A7719" w:rsidP="002A7719">
      <w:r>
        <w:t>б) точка 1.5.1.2 се изменя така:</w:t>
      </w:r>
    </w:p>
    <w:p w:rsidR="002A7719" w:rsidRDefault="002A7719" w:rsidP="002A7719">
      <w:r>
        <w:t>"1.5.1.2. документирано подобряване на жизненоважни параметри и лабораторни показатели, които е възможно да бъдат повлияни до края на необходимия болничен престой."</w:t>
      </w:r>
    </w:p>
    <w:p w:rsidR="002A7719" w:rsidRDefault="002A7719" w:rsidP="002A7719">
      <w:r>
        <w:t xml:space="preserve">8. В клинична пътека № 73 "Високоспециализирани </w:t>
      </w:r>
      <w:proofErr w:type="spellStart"/>
      <w:r>
        <w:t>интервенционални</w:t>
      </w:r>
      <w:proofErr w:type="spellEnd"/>
      <w:r>
        <w:t xml:space="preserve"> процедури при заболявания на </w:t>
      </w:r>
      <w:proofErr w:type="spellStart"/>
      <w:r>
        <w:t>хепатобилиарната</w:t>
      </w:r>
      <w:proofErr w:type="spellEnd"/>
      <w:r>
        <w:t xml:space="preserve"> система (ХБС), панкреаса и перитонеума", в т. 1.5.1.4 в края се поставя запетая и се добавя "които е възможно да бъдат повлияни до края на необходимия болничен престой".</w:t>
      </w:r>
    </w:p>
    <w:p w:rsidR="002A7719" w:rsidRDefault="002A7719" w:rsidP="002A7719">
      <w:r>
        <w:t xml:space="preserve">9. В клинична пътека № 75 "Диагностика и лечение на </w:t>
      </w:r>
      <w:proofErr w:type="spellStart"/>
      <w:r>
        <w:t>декомпенсирани</w:t>
      </w:r>
      <w:proofErr w:type="spellEnd"/>
      <w:r>
        <w:t xml:space="preserve"> чернодробни заболявания (цироза)" т. 1.5.1.2 се изменя така:</w:t>
      </w:r>
    </w:p>
    <w:p w:rsidR="002A7719" w:rsidRDefault="002A7719" w:rsidP="002A7719">
      <w:r>
        <w:t>"1.5.1.2. документирано подобряване на променените параметри и усложнения при хронично чернодробно заболяване, които е възможно да бъдат повлияни до края на болничния престой;".</w:t>
      </w:r>
    </w:p>
    <w:p w:rsidR="002A7719" w:rsidRDefault="002A7719" w:rsidP="002A7719">
      <w:r>
        <w:t>10. В клинична пътека № 76 "Диагностика и лечение на хронични чернодробни заболявания":</w:t>
      </w:r>
    </w:p>
    <w:p w:rsidR="002A7719" w:rsidRDefault="002A7719" w:rsidP="002A7719">
      <w:r>
        <w:t>а) в т. 1.2 след думите "медицински стандарт "</w:t>
      </w:r>
      <w:proofErr w:type="spellStart"/>
      <w:r>
        <w:t>Гастроентерология</w:t>
      </w:r>
      <w:proofErr w:type="spellEnd"/>
      <w:r>
        <w:t>" се добавя "(за дейности по т. 1.4.4, 1.4.5.4 и 1.4.5.5 при лица над 18 години, осъществявани най-малко на трето ниво на компетентност, съгласно медицински стандарт "</w:t>
      </w:r>
      <w:proofErr w:type="spellStart"/>
      <w:r>
        <w:t>Гастроентерология</w:t>
      </w:r>
      <w:proofErr w:type="spellEnd"/>
      <w:r>
        <w:t>")";</w:t>
      </w:r>
    </w:p>
    <w:p w:rsidR="002A7719" w:rsidRDefault="002A7719" w:rsidP="002A7719">
      <w:r>
        <w:t>б) в т. 1.3.1 числото "38.99" и запетаята след него се заличават;</w:t>
      </w:r>
    </w:p>
    <w:p w:rsidR="002A7719" w:rsidRDefault="002A7719" w:rsidP="002A7719">
      <w:r>
        <w:t xml:space="preserve">в) </w:t>
      </w:r>
      <w:proofErr w:type="spellStart"/>
      <w:r>
        <w:t>в</w:t>
      </w:r>
      <w:proofErr w:type="spellEnd"/>
      <w:r>
        <w:t xml:space="preserve"> т. 1.3.2 след думата "процедури" и </w:t>
      </w:r>
      <w:proofErr w:type="spellStart"/>
      <w:r>
        <w:t>двуеточието</w:t>
      </w:r>
      <w:proofErr w:type="spellEnd"/>
      <w:r>
        <w:t xml:space="preserve"> след нея се добавя "38.99" и се поставя запетая.</w:t>
      </w:r>
    </w:p>
    <w:p w:rsidR="002A7719" w:rsidRDefault="002A7719" w:rsidP="002A7719">
      <w:r>
        <w:t xml:space="preserve">11. В клинична пътека № 85 "Диагностика и лечение на </w:t>
      </w:r>
      <w:proofErr w:type="spellStart"/>
      <w:r>
        <w:t>гломерулонефрити</w:t>
      </w:r>
      <w:proofErr w:type="spellEnd"/>
      <w:r>
        <w:t xml:space="preserve"> - остри и хронични, първични и вторични при системни заболявания - новооткрити":</w:t>
      </w:r>
    </w:p>
    <w:p w:rsidR="002A7719" w:rsidRDefault="002A7719" w:rsidP="002A7719">
      <w:r>
        <w:t>а) в т. - 1.3.1 след числото "55.23" и запетаята след него се добавя "54.22" и се поставя запетая;</w:t>
      </w:r>
    </w:p>
    <w:p w:rsidR="002A7719" w:rsidRDefault="002A7719" w:rsidP="002A7719">
      <w:r>
        <w:t>б) в т. 1.5.1.1 след думата "изследване" се добавя "на бъбрек".</w:t>
      </w:r>
    </w:p>
    <w:p w:rsidR="002A7719" w:rsidRDefault="002A7719" w:rsidP="002A7719">
      <w:r>
        <w:t xml:space="preserve">12. В клинична пътека № 117 "Оперативно лечение при сърдечни заболявания в условията на </w:t>
      </w:r>
      <w:proofErr w:type="spellStart"/>
      <w:r>
        <w:t>екстракорпорално</w:t>
      </w:r>
      <w:proofErr w:type="spellEnd"/>
      <w:r>
        <w:t xml:space="preserve"> кръвообращение при лица от 0 до 18 години. Минимално инвазивни сърдечни операции при лица от 0 до 18 години", в т. 1.3.2 след числото "35.53" и запетаята след него се добавя "35.99" и се поставя запетая.</w:t>
      </w:r>
    </w:p>
    <w:p w:rsidR="002A7719" w:rsidRDefault="002A7719" w:rsidP="002A7719">
      <w:r>
        <w:t xml:space="preserve">13. В клинична пътека № 133 "Консервативно лечение на глаукома, съдови заболявания на окото и </w:t>
      </w:r>
      <w:proofErr w:type="spellStart"/>
      <w:r>
        <w:t>неперфоративни</w:t>
      </w:r>
      <w:proofErr w:type="spellEnd"/>
      <w:r>
        <w:t xml:space="preserve"> травми", в т. 1.1 индексът "H 53.0" и запетаята след него се заличават.</w:t>
      </w:r>
    </w:p>
    <w:p w:rsidR="002A7719" w:rsidRDefault="002A7719" w:rsidP="002A7719">
      <w:r>
        <w:t>14. В клинична пътека № 136 "Оперативно лечение на заболявания в областта на ушите, носа и гърлото с много голям обем и сложност", в т. 1.3.2:</w:t>
      </w:r>
    </w:p>
    <w:p w:rsidR="002A7719" w:rsidRDefault="002A7719" w:rsidP="002A7719">
      <w:r>
        <w:lastRenderedPageBreak/>
        <w:t>а) числото "21.30" и запетаята след него се заличават;</w:t>
      </w:r>
    </w:p>
    <w:p w:rsidR="002A7719" w:rsidRDefault="002A7719" w:rsidP="002A7719">
      <w:r>
        <w:t>б) числото "28.0" и запетаята след него се заличават.</w:t>
      </w:r>
    </w:p>
    <w:p w:rsidR="002A7719" w:rsidRDefault="002A7719" w:rsidP="002A7719">
      <w:r>
        <w:t>15. В клинична пътека № 137 "Оперативно лечение на заболявания в областта на ушите, носа и гърлото с голям обем и сложност":</w:t>
      </w:r>
    </w:p>
    <w:p w:rsidR="002A7719" w:rsidRDefault="002A7719" w:rsidP="002A7719">
      <w:r>
        <w:t>а) точка 1.2 се изменя така:</w:t>
      </w:r>
    </w:p>
    <w:p w:rsidR="002A7719" w:rsidRDefault="002A7719" w:rsidP="002A7719">
      <w:r>
        <w:t xml:space="preserve">"1.2. Клиничната пътека включва дейности и услуги по т. 1.1 от обхвата на медицинската специалност "Ушно-носно-гърлени болести", осъществявана най-малко на второ ниво на компетентност, съгласно медицински стандарт "Ушно-носно-гърлени болести", от обхвата на медицинската специалност "Лицево-челюстна хирургия", осъществявана най-малко на трето ниво на компетентност, съгласно медицински стандарт "Лицево-челюстна хирургия" по отношение на оперативни процедури с кодове по МКБ-9 КМ: 06.7, 16.61, 16.62, 16.92, 16.98, 21.04, 21.05, 21.85, 25.2, 27.64, 29.2, 29.33, 29.52, 29.53, 29.54, 29.59, 76.68, 76.92, от обхвата на медицинската специалност "Пластично-възстановителна хирургия", осъществявана най-малко на второ ниво на компетентност, съгласно медицински стандарт "Пластично-възстановителна хирургия" по отношение на оперативни процедури с кодове по МКБ-9 КМ: 16.61, 16.62, 16.92, 16.98, 18.71, 21.85, 21.88, 76.68, 76.92,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 по отношение на оперативни процедури с код по МКБ-9 КМ 29.2.";</w:t>
      </w:r>
    </w:p>
    <w:p w:rsidR="002A7719" w:rsidRDefault="002A7719" w:rsidP="002A7719">
      <w:r>
        <w:t>б) в т. 1.3.2 числото "30.29" и запетаята след него се заличават.</w:t>
      </w:r>
    </w:p>
    <w:p w:rsidR="002A7719" w:rsidRDefault="002A7719" w:rsidP="002A7719">
      <w:r>
        <w:t>16. В клинична пътека № 138 "Оперативно лечение на заболявания в областта на ушите, носа и гърлото със среден обем и сложност":</w:t>
      </w:r>
    </w:p>
    <w:p w:rsidR="002A7719" w:rsidRDefault="002A7719" w:rsidP="002A7719">
      <w:r>
        <w:t>а) в т. 1.2:</w:t>
      </w:r>
    </w:p>
    <w:p w:rsidR="002A7719" w:rsidRDefault="002A7719" w:rsidP="002A7719">
      <w:proofErr w:type="spellStart"/>
      <w:r>
        <w:t>аа</w:t>
      </w:r>
      <w:proofErr w:type="spellEnd"/>
      <w:r>
        <w:t>) числата "26.32, 26.42, 26.49" и запетаята след тях се заличават;</w:t>
      </w:r>
    </w:p>
    <w:p w:rsidR="002A7719" w:rsidRDefault="002A7719" w:rsidP="002A7719">
      <w:proofErr w:type="spellStart"/>
      <w:r>
        <w:t>бб</w:t>
      </w:r>
      <w:proofErr w:type="spellEnd"/>
      <w:r>
        <w:t xml:space="preserve">) в края се поставя запетая и се добавя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 по отношение на оперативни процедури с кодове по МКБ-9 КМ: (за код 40.29 при деца от 1- до 3-годишна възраст)";</w:t>
      </w:r>
    </w:p>
    <w:p w:rsidR="002A7719" w:rsidRDefault="002A7719" w:rsidP="002A7719">
      <w:r>
        <w:t>б) точка 1.3.2 се изменя така:</w:t>
      </w:r>
    </w:p>
    <w:p w:rsidR="002A7719" w:rsidRDefault="002A7719" w:rsidP="002A7719">
      <w:r>
        <w:t xml:space="preserve">"1.3.2. основни терапевтични процедури: 04.0, 04.2, 04.03, 04.04, </w:t>
      </w:r>
      <w:proofErr w:type="spellStart"/>
      <w:r>
        <w:t>04</w:t>
      </w:r>
      <w:proofErr w:type="spellEnd"/>
      <w:r>
        <w:t xml:space="preserve">.07, 08.61, 08.62, 08.70, 09.81, 18.21, 18.29, 18.31, 18.39, 18.5, 18.72, 18.9, 20.3, 20.32, 20.51, 21.5, 21.69, 21.82, 21.84, 21.85, 21.86, 21.87, 21.89, 21.99, 22.12, 22.31, 22.39, 22.41, 22.42, 22.71, 22.79, 22.9, 26.4, 26.30, 26.31, 27.0, 27.53, 27.54, 27.55, 27.56, 27.57, 27.59, 27.69, 27.71, 27.72, *27.73, 27.79, 27.92, 28.0, 28.2, 28.3, 28.4, 28.5, 28.91, 28.92, 28.99, 28.6, 28.91, 28.7, 30.01, 30.09, 30.21, 30.22, 30.29, 31.1, 31.21, 31.29, 31.0, 31.3, 31.43, 31.44, 31.5, 31.69, 31.72, 31.74, 31.79, 31.91, 31.92, 31.93, 31.95, </w:t>
      </w:r>
      <w:r>
        <w:lastRenderedPageBreak/>
        <w:t>31.98, 38.82, 40.29, 86.09, 86.4, 86.60, 86.63, *86.67, 86.69, 86.70, 86.71, 86.74, 86.75, *86.81, 86.84, *86.89, 86.93."</w:t>
      </w:r>
    </w:p>
    <w:p w:rsidR="002A7719" w:rsidRDefault="002A7719" w:rsidP="002A7719">
      <w:r>
        <w:t xml:space="preserve">17. В клинична пътека № 140 "Консервативно </w:t>
      </w:r>
      <w:proofErr w:type="spellStart"/>
      <w:r>
        <w:t>парентерално</w:t>
      </w:r>
      <w:proofErr w:type="spellEnd"/>
      <w:r>
        <w:t xml:space="preserve"> лечение при ушно-носно-гърлени болести", в т. 1.2 в края се поставя запетая и се добавя "от обхвата на медицинската специалност "Педиатрия", осъществявана най-малко на първо ниво на компетентност, съгласно медицински стандарт "Педиатрия" (само за код по МКБ-10 J03.0 и J03.8 за деца до 3 години)".</w:t>
      </w:r>
    </w:p>
    <w:p w:rsidR="002A7719" w:rsidRDefault="002A7719" w:rsidP="002A7719">
      <w:r>
        <w:t>18. В клинична пътека № 161 "Радикално отстраняване на женски полови органи", в т. 1.2 след думите "медицински стандарт "Акушерство и гинекология" се добавя "с възможност за осигуряване на дейност".</w:t>
      </w:r>
    </w:p>
    <w:p w:rsidR="002A7719" w:rsidRDefault="002A7719" w:rsidP="002A7719">
      <w:r>
        <w:t>19. В клинична пътека № 162 "Оперативни интервенции чрез коремен достъп за отстраняване на болестни изменения на женските полови органи", в т. 1.3.1 след числото "65.53" и запетаята след него се добавя "65.54" и се поставя запетая.</w:t>
      </w:r>
    </w:p>
    <w:p w:rsidR="002A7719" w:rsidRDefault="002A7719" w:rsidP="002A7719">
      <w:r>
        <w:t>20. В клинична пътека № 163 "Оперативни интервенции чрез долен достъп за отстраняване на болестни изменения или инвазивно изследване на женските полови органи" точка 1.2 се изменя така:</w:t>
      </w:r>
    </w:p>
    <w:p w:rsidR="002A7719" w:rsidRDefault="002A7719" w:rsidP="002A7719">
      <w:r>
        <w:t xml:space="preserve">"1.2. Клиничната пътека включва дейности и услуги по т. 1.1 от обхвата на медицинската специалност "Акушерство и гинекология", осъществявана най-малко на второ ниво на компетентност (в условията на спешност най-малко на първо ниво на компетентност), съгласно медицински стандарт "Акушерство и гинекология";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xml:space="preserve">, съдова хирургия, детска хирургия и лицево-челюстна хирургия" (дейността по процедура с код по МКБ-9 КМ 71.71 при деца под 9-годишна възраст се осъществява само в обхвата на медицинската специалност "Детска хирургия", осъществявана на трето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w:t>
      </w:r>
    </w:p>
    <w:p w:rsidR="002A7719" w:rsidRDefault="002A7719" w:rsidP="002A7719">
      <w:r>
        <w:t>21. В клинична пътека № 182 "Оперативни процедури при хернии", в т. 1.2 в края се добавя "за деца под 9 години и най-малко на първо ниво на компетентност за деца над 9 години".</w:t>
      </w:r>
    </w:p>
    <w:p w:rsidR="002A7719" w:rsidRDefault="002A7719" w:rsidP="002A7719">
      <w:r>
        <w:t xml:space="preserve">22. В клинична пътека № 183 "Оперативни процедури при хернии с </w:t>
      </w:r>
      <w:proofErr w:type="spellStart"/>
      <w:r>
        <w:t>инкарцерация</w:t>
      </w:r>
      <w:proofErr w:type="spellEnd"/>
      <w:r>
        <w:t>", в т. 1.2 числото "8" се заменя с "9".</w:t>
      </w:r>
    </w:p>
    <w:p w:rsidR="002A7719" w:rsidRDefault="002A7719" w:rsidP="002A7719">
      <w:r>
        <w:t>23. В клинична пътека № 187 "Оперативни процедури върху черен дроб", в т. 1.2 в края се добавя "(за код 50.61 в условията на спешност дейността може да се осъществява най-малко на първо ниво на компетентност)".</w:t>
      </w:r>
    </w:p>
    <w:p w:rsidR="002A7719" w:rsidRDefault="002A7719" w:rsidP="002A7719">
      <w:r>
        <w:t xml:space="preserve">24. В клинична пътека № 189 "Оперативни процедури върху панкреас и </w:t>
      </w:r>
      <w:proofErr w:type="spellStart"/>
      <w:r>
        <w:t>дистален</w:t>
      </w:r>
      <w:proofErr w:type="spellEnd"/>
      <w:r>
        <w:t xml:space="preserve"> </w:t>
      </w:r>
      <w:proofErr w:type="spellStart"/>
      <w:r>
        <w:t>холедох</w:t>
      </w:r>
      <w:proofErr w:type="spellEnd"/>
      <w:r>
        <w:t>, с голям и много голям обем и сложност", в т. 1.2.1 след думите "Хирургия" се добавя "и медицинската специалност "Детска хирургия", а думата "осъществявана" се заменя с "осъществявани".</w:t>
      </w:r>
    </w:p>
    <w:p w:rsidR="002A7719" w:rsidRDefault="002A7719" w:rsidP="002A7719">
      <w:r>
        <w:lastRenderedPageBreak/>
        <w:t>25. В клинична пътека № 191 "Оперативни процедури върху далака":</w:t>
      </w:r>
    </w:p>
    <w:p w:rsidR="002A7719" w:rsidRDefault="002A7719" w:rsidP="002A7719">
      <w:r>
        <w:t xml:space="preserve">а) в т. 1.2.2 след думата "дейност" се добавя "с кодове 41.43, 41.5", а в края се добавя "при травми за извършване на тотална или частична </w:t>
      </w:r>
      <w:proofErr w:type="spellStart"/>
      <w:r>
        <w:t>спленектомия</w:t>
      </w:r>
      <w:proofErr w:type="spellEnd"/>
      <w:r>
        <w:t>";</w:t>
      </w:r>
    </w:p>
    <w:p w:rsidR="002A7719" w:rsidRDefault="002A7719" w:rsidP="002A7719">
      <w:r>
        <w:t>б) в т. 1.2.3 думите "на трето" се заменят с "най-малко на второ";</w:t>
      </w:r>
    </w:p>
    <w:p w:rsidR="002A7719" w:rsidRDefault="002A7719" w:rsidP="002A7719">
      <w:r>
        <w:t xml:space="preserve">в) </w:t>
      </w:r>
      <w:proofErr w:type="spellStart"/>
      <w:r>
        <w:t>в</w:t>
      </w:r>
      <w:proofErr w:type="spellEnd"/>
      <w:r>
        <w:t xml:space="preserve"> т. 1.2.4 думите "Хирургия", осъществявана най-малко на първо и второ" се заменят с "Детска хирургия", осъществявана най-малко на първо".</w:t>
      </w:r>
    </w:p>
    <w:p w:rsidR="002A7719" w:rsidRDefault="002A7719" w:rsidP="002A7719">
      <w:r>
        <w:t>26. В клинична пътека № 199 "Лечение на тумори на кожа и лигавици - злокачествени и доброкачествени новообразувания":</w:t>
      </w:r>
    </w:p>
    <w:p w:rsidR="002A7719" w:rsidRDefault="002A7719" w:rsidP="002A7719">
      <w:r>
        <w:t>а) в наименованието думите "и доброкачествени" се заличават;</w:t>
      </w:r>
    </w:p>
    <w:p w:rsidR="002A7719" w:rsidRDefault="002A7719" w:rsidP="002A7719">
      <w:r>
        <w:t>б) в т. 1.1 думите "и доброкачествени" се заличават;</w:t>
      </w:r>
    </w:p>
    <w:p w:rsidR="002A7719" w:rsidRDefault="002A7719" w:rsidP="002A7719">
      <w:r>
        <w:t>в) точка 1.2 се изменя така:</w:t>
      </w:r>
    </w:p>
    <w:p w:rsidR="002A7719" w:rsidRDefault="002A7719" w:rsidP="002A7719">
      <w:r>
        <w:t xml:space="preserve">"1.2. Клиничната пътека включва дейности и услуги по т. 1.1 от обхвата на медицинската специалност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xml:space="preserve">, съдова хирургия, детска хирургия и лицево-челюстна хирургия"; от обхвата на медицинската специалност "Кожни и венерически болести", осъществявана на трето ниво на компетентност, съгласно медицински стандарт "Кожни и венерически болести", като при изпълнение на оперативни дейности се спазват специфичните изисквания на медицински стандарт "Общи медицински стандарти по хирургия, неврохирургия, гръдна хирургия, </w:t>
      </w:r>
      <w:proofErr w:type="spellStart"/>
      <w:r>
        <w:t>кардиохирургия</w:t>
      </w:r>
      <w:proofErr w:type="spellEnd"/>
      <w:r>
        <w:t xml:space="preserve">, съдова хирургия, детска хирургия и лицево-челюстна хирургия";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 от обхвата на медицинската специалност "Пластично-възстановителна и естетична хирургия", осъществявана най-малко на второ ниво на компетентност, съгласно медицински стандарт "Пластично-възстановителна и естетична хирургия";</w:t>
      </w:r>
    </w:p>
    <w:p w:rsidR="002A7719" w:rsidRDefault="002A7719" w:rsidP="002A7719">
      <w:r>
        <w:t>г) в т. 1.4.2.1 след думата "лечение" се добавя "с решение на клинична онкологична комисия";</w:t>
      </w:r>
    </w:p>
    <w:p w:rsidR="002A7719" w:rsidRDefault="002A7719" w:rsidP="002A7719">
      <w:r>
        <w:t xml:space="preserve">д) в т. 1.4.2.2 след думата "метастази" тирето и думите "клиничната пътека се изпълнява в </w:t>
      </w:r>
      <w:proofErr w:type="spellStart"/>
      <w:r>
        <w:t>онкохирургична</w:t>
      </w:r>
      <w:proofErr w:type="spellEnd"/>
      <w:r>
        <w:t xml:space="preserve"> клиника/отделение в специализираната онкологична мрежа" се заличават;</w:t>
      </w:r>
    </w:p>
    <w:p w:rsidR="002A7719" w:rsidRDefault="002A7719" w:rsidP="002A7719">
      <w:r>
        <w:t>е) точка 1.4.2.3 се отменя;</w:t>
      </w:r>
    </w:p>
    <w:p w:rsidR="002A7719" w:rsidRDefault="002A7719" w:rsidP="002A7719">
      <w:r>
        <w:t>ж) в т. 1.5.3 думите "в случаите на доказано онкологично заболяване" се заличават.</w:t>
      </w:r>
    </w:p>
    <w:p w:rsidR="002A7719" w:rsidRDefault="002A7719" w:rsidP="002A7719">
      <w:r>
        <w:t>27. Създава се клинична пътека № 199а "Лечение на тумори на кожа и лигавици - доброкачествени новообразувания":</w:t>
      </w:r>
    </w:p>
    <w:p w:rsidR="002A7719" w:rsidRDefault="002A7719" w:rsidP="002A7719">
      <w:r>
        <w:t>"Клинична пътека № 199а</w:t>
      </w:r>
    </w:p>
    <w:p w:rsidR="002A7719" w:rsidRDefault="002A7719" w:rsidP="002A7719">
      <w:r>
        <w:t>"Лечение на тумори на кожа и лигавици - доброкачествени новообразувания"</w:t>
      </w:r>
    </w:p>
    <w:p w:rsidR="002A7719" w:rsidRDefault="002A7719" w:rsidP="002A7719">
      <w:r>
        <w:lastRenderedPageBreak/>
        <w:t>1. Обхват:</w:t>
      </w:r>
    </w:p>
    <w:p w:rsidR="002A7719" w:rsidRDefault="002A7719" w:rsidP="002A7719">
      <w:r>
        <w:t>1.</w:t>
      </w:r>
      <w:proofErr w:type="spellStart"/>
      <w:r>
        <w:t>1</w:t>
      </w:r>
      <w:proofErr w:type="spellEnd"/>
      <w:r>
        <w:t xml:space="preserve">. Клиничната пътека включва диагностични, лечебни и </w:t>
      </w:r>
      <w:proofErr w:type="spellStart"/>
      <w:r>
        <w:t>рехабилитационни</w:t>
      </w:r>
      <w:proofErr w:type="spellEnd"/>
      <w:r>
        <w:t xml:space="preserve"> дейности и услуги, предоставяни на задължително здравноосигурени лица с доброкачествени новообразувания на кожата, налагащи оперативно лечение.</w:t>
      </w:r>
    </w:p>
    <w:p w:rsidR="002A7719" w:rsidRDefault="002A7719" w:rsidP="002A7719">
      <w:r>
        <w:t xml:space="preserve">1.2. Клиничната пътека включва дейности и услуги по т. 1.1 от обхвата на медицинската специалност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xml:space="preserve">, съдова хирургия, детска хирургия и лицево-челюстна хирургия"; от обхвата на медицинската специалност "Кожни и венерически болести", осъществявана най-малко на второ ниво на компетентност, съгласно медицински стандарт "Кожни и венерически болести", като при изпълнение на оперативни дейности се спазват специфичните изисквания на медицински стандарт "Общи медицински стандарти по хирургия, неврохирургия, гръдна хирургия, </w:t>
      </w:r>
      <w:proofErr w:type="spellStart"/>
      <w:r>
        <w:t>кардиохирургия</w:t>
      </w:r>
      <w:proofErr w:type="spellEnd"/>
      <w:r>
        <w:t xml:space="preserve">, съдова хирургия, детска хирургия и лицево-челюстна хирургия";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 от обхвата на медицинската специалност "Пластично-възстановителна и естетична хирургия", осъществявана най-малко на второ ниво на компетентност, съгласно медицински стандарт "Пластично-възстановителна и естетична хирургия".</w:t>
      </w:r>
    </w:p>
    <w:p w:rsidR="002A7719" w:rsidRDefault="002A7719" w:rsidP="002A7719">
      <w:r>
        <w:t>1.3. Основни процедури по МКБ-9 КМ:</w:t>
      </w:r>
    </w:p>
    <w:p w:rsidR="002A7719" w:rsidRDefault="002A7719" w:rsidP="002A7719">
      <w:r>
        <w:t>1.3.1. основни терапевтични процедури: 40.51, 40.52, 40.53, 40.54, 40.59, 86.4.</w:t>
      </w:r>
    </w:p>
    <w:p w:rsidR="002A7719" w:rsidRDefault="002A7719" w:rsidP="002A7719">
      <w:r>
        <w:t xml:space="preserve">1.4. Диагностични, лечебни и </w:t>
      </w:r>
      <w:proofErr w:type="spellStart"/>
      <w:r>
        <w:t>рехабилитационни</w:t>
      </w:r>
      <w:proofErr w:type="spellEnd"/>
      <w:r>
        <w:t xml:space="preserve"> дейности и услуги по време на хоспитализацията:</w:t>
      </w:r>
    </w:p>
    <w:p w:rsidR="002A7719" w:rsidRDefault="002A7719" w:rsidP="002A7719">
      <w:r>
        <w:t>1.4.1. Прием и изготвяне на диагностично-лечебен план.</w:t>
      </w:r>
    </w:p>
    <w:p w:rsidR="002A7719" w:rsidRDefault="002A7719" w:rsidP="002A7719">
      <w:r>
        <w:t>1.4.2. Диагностика и лечение на:</w:t>
      </w:r>
    </w:p>
    <w:p w:rsidR="002A7719" w:rsidRDefault="002A7719" w:rsidP="002A7719">
      <w:r>
        <w:t xml:space="preserve">1.4.2.1. пациенти над 18 години с доброкачествени новообразувания - </w:t>
      </w:r>
      <w:proofErr w:type="spellStart"/>
      <w:r>
        <w:t>хемангиом</w:t>
      </w:r>
      <w:proofErr w:type="spellEnd"/>
      <w:r>
        <w:t xml:space="preserve">, </w:t>
      </w:r>
      <w:proofErr w:type="spellStart"/>
      <w:r>
        <w:t>лимфангиом</w:t>
      </w:r>
      <w:proofErr w:type="spellEnd"/>
      <w:r>
        <w:t xml:space="preserve">, </w:t>
      </w:r>
      <w:proofErr w:type="spellStart"/>
      <w:r>
        <w:t>атером</w:t>
      </w:r>
      <w:proofErr w:type="spellEnd"/>
      <w:r>
        <w:t xml:space="preserve">, </w:t>
      </w:r>
      <w:proofErr w:type="spellStart"/>
      <w:r>
        <w:t>фибром</w:t>
      </w:r>
      <w:proofErr w:type="spellEnd"/>
      <w:r>
        <w:t xml:space="preserve">, </w:t>
      </w:r>
      <w:proofErr w:type="spellStart"/>
      <w:r>
        <w:t>липом</w:t>
      </w:r>
      <w:proofErr w:type="spellEnd"/>
      <w:r>
        <w:t xml:space="preserve">, </w:t>
      </w:r>
      <w:proofErr w:type="spellStart"/>
      <w:r>
        <w:t>хигром</w:t>
      </w:r>
      <w:proofErr w:type="spellEnd"/>
      <w:r>
        <w:t xml:space="preserve"> с размер на </w:t>
      </w:r>
      <w:proofErr w:type="spellStart"/>
      <w:r>
        <w:t>новообразуванието</w:t>
      </w:r>
      <w:proofErr w:type="spellEnd"/>
      <w:r>
        <w:t xml:space="preserve"> не по-малък от 4 см;</w:t>
      </w:r>
    </w:p>
    <w:p w:rsidR="002A7719" w:rsidRDefault="002A7719" w:rsidP="002A7719">
      <w:r>
        <w:t>1.4.2.</w:t>
      </w:r>
      <w:proofErr w:type="spellStart"/>
      <w:r>
        <w:t>2</w:t>
      </w:r>
      <w:proofErr w:type="spellEnd"/>
      <w:r>
        <w:t xml:space="preserve">. деца до 18 г. с доброкачествени новообразувания - </w:t>
      </w:r>
      <w:proofErr w:type="spellStart"/>
      <w:r>
        <w:t>хемангиом</w:t>
      </w:r>
      <w:proofErr w:type="spellEnd"/>
      <w:r>
        <w:t xml:space="preserve">, </w:t>
      </w:r>
      <w:proofErr w:type="spellStart"/>
      <w:r>
        <w:t>лимфангиом</w:t>
      </w:r>
      <w:proofErr w:type="spellEnd"/>
      <w:r>
        <w:t xml:space="preserve">, </w:t>
      </w:r>
      <w:proofErr w:type="spellStart"/>
      <w:r>
        <w:t>атером</w:t>
      </w:r>
      <w:proofErr w:type="spellEnd"/>
      <w:r>
        <w:t xml:space="preserve">, </w:t>
      </w:r>
      <w:proofErr w:type="spellStart"/>
      <w:r>
        <w:t>фибром</w:t>
      </w:r>
      <w:proofErr w:type="spellEnd"/>
      <w:r>
        <w:t xml:space="preserve">, </w:t>
      </w:r>
      <w:proofErr w:type="spellStart"/>
      <w:r>
        <w:t>липом</w:t>
      </w:r>
      <w:proofErr w:type="spellEnd"/>
      <w:r>
        <w:t xml:space="preserve">, </w:t>
      </w:r>
      <w:proofErr w:type="spellStart"/>
      <w:r>
        <w:t>хигром</w:t>
      </w:r>
      <w:proofErr w:type="spellEnd"/>
      <w:r>
        <w:t>.</w:t>
      </w:r>
    </w:p>
    <w:p w:rsidR="002A7719" w:rsidRDefault="002A7719" w:rsidP="002A7719">
      <w:r>
        <w:t>1.4.3. Здравни грижи.</w:t>
      </w:r>
    </w:p>
    <w:p w:rsidR="002A7719" w:rsidRDefault="002A7719" w:rsidP="002A7719">
      <w:r>
        <w:t xml:space="preserve">1.5. Диагностични, лечебни и </w:t>
      </w:r>
      <w:proofErr w:type="spellStart"/>
      <w:r>
        <w:t>рехабилитационни</w:t>
      </w:r>
      <w:proofErr w:type="spellEnd"/>
      <w:r>
        <w:t xml:space="preserve"> дейности и услуги при </w:t>
      </w:r>
      <w:proofErr w:type="spellStart"/>
      <w:r>
        <w:t>дехоспитализацията</w:t>
      </w:r>
      <w:proofErr w:type="spellEnd"/>
      <w:r>
        <w:t>:</w:t>
      </w:r>
    </w:p>
    <w:p w:rsidR="002A7719" w:rsidRDefault="002A7719" w:rsidP="002A7719">
      <w:r>
        <w:t>1.5.1. Контрол на здравното състояние на пациента и медицинско заключение за липса на медицински риск от приключване на болничното лечение въз основа на обективни данни за стабилно общо състояние (клинични/</w:t>
      </w:r>
      <w:proofErr w:type="spellStart"/>
      <w:r>
        <w:t>параклинични</w:t>
      </w:r>
      <w:proofErr w:type="spellEnd"/>
      <w:r>
        <w:t>) и:</w:t>
      </w:r>
    </w:p>
    <w:p w:rsidR="002A7719" w:rsidRDefault="002A7719" w:rsidP="002A7719">
      <w:r>
        <w:lastRenderedPageBreak/>
        <w:t>1.5.1.</w:t>
      </w:r>
      <w:proofErr w:type="spellStart"/>
      <w:r>
        <w:t>1</w:t>
      </w:r>
      <w:proofErr w:type="spellEnd"/>
      <w:r>
        <w:t>. първично (вторично) зарастваща оперативна рана, неизискваща ежедневно третиране в болнични условия;</w:t>
      </w:r>
    </w:p>
    <w:p w:rsidR="002A7719" w:rsidRDefault="002A7719" w:rsidP="002A7719">
      <w:r>
        <w:t xml:space="preserve">1.5.1.2. липса на </w:t>
      </w:r>
      <w:proofErr w:type="spellStart"/>
      <w:r>
        <w:t>фебрилитет</w:t>
      </w:r>
      <w:proofErr w:type="spellEnd"/>
      <w:r>
        <w:t xml:space="preserve"> през последните 24 часа;</w:t>
      </w:r>
    </w:p>
    <w:p w:rsidR="002A7719" w:rsidRDefault="002A7719" w:rsidP="002A7719">
      <w:r>
        <w:t>1.5.1.3. липса на значими субективни оплаквания.</w:t>
      </w:r>
    </w:p>
    <w:p w:rsidR="002A7719" w:rsidRDefault="002A7719" w:rsidP="002A7719">
      <w:r>
        <w:t xml:space="preserve">1.5.2. Оценка на потребностите от диагностични, лечебни и </w:t>
      </w:r>
      <w:proofErr w:type="spellStart"/>
      <w:r>
        <w:t>рехабилитационни</w:t>
      </w:r>
      <w:proofErr w:type="spellEnd"/>
      <w:r>
        <w:t xml:space="preserve"> дейности и услуги след приключване на хоспитализацията, в т. ч.:</w:t>
      </w:r>
    </w:p>
    <w:p w:rsidR="002A7719" w:rsidRDefault="002A7719" w:rsidP="002A7719">
      <w:r>
        <w:t>1.5.2.1. контролни прегледи в лечебното заведение;</w:t>
      </w:r>
    </w:p>
    <w:p w:rsidR="002A7719" w:rsidRDefault="002A7719" w:rsidP="002A7719">
      <w:r>
        <w:t>1.5.2.</w:t>
      </w:r>
      <w:proofErr w:type="spellStart"/>
      <w:r>
        <w:t>2</w:t>
      </w:r>
      <w:proofErr w:type="spellEnd"/>
      <w:r>
        <w:t>. продължаване на лечението;</w:t>
      </w:r>
    </w:p>
    <w:p w:rsidR="002A7719" w:rsidRDefault="002A7719" w:rsidP="002A7719">
      <w:r>
        <w:t>1.5.2.3. рехабилитация;</w:t>
      </w:r>
    </w:p>
    <w:p w:rsidR="002A7719" w:rsidRDefault="002A7719" w:rsidP="002A7719">
      <w:r>
        <w:t>1.5.2.4. амбулаторно наблюдение/диспансеризация.</w:t>
      </w:r>
    </w:p>
    <w:p w:rsidR="002A7719" w:rsidRDefault="002A7719" w:rsidP="002A7719">
      <w:r>
        <w:t>2. Дейностите и услугите в обхвата по т. 1.4 се осъществяват незабавно или се планират за изпълнение в зависимост от развитието, тежестта и остротата на съответното заболяване и определения диагностично-лечебен план."</w:t>
      </w:r>
    </w:p>
    <w:p w:rsidR="002A7719" w:rsidRDefault="002A7719" w:rsidP="002A7719">
      <w:r>
        <w:t>28. В клинична пътека № 200 "Реконструктивни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p w:rsidR="002A7719" w:rsidRDefault="002A7719" w:rsidP="002A7719">
      <w:r>
        <w:t>а) в т. 1.2 в края се добавя "и специфичните изисквания на медицински стандарт "Пластично-възстановителна и естетична хирургия"(за дейностите по 1.4.2.7)";</w:t>
      </w:r>
    </w:p>
    <w:p w:rsidR="002A7719" w:rsidRDefault="002A7719" w:rsidP="002A7719">
      <w:r>
        <w:t>б) създава се т. 1.4.2.8:</w:t>
      </w:r>
    </w:p>
    <w:p w:rsidR="002A7719" w:rsidRDefault="002A7719" w:rsidP="002A7719">
      <w:r>
        <w:t xml:space="preserve">"1.4.2.8. едноетапна </w:t>
      </w:r>
      <w:proofErr w:type="spellStart"/>
      <w:r>
        <w:t>мамектомия</w:t>
      </w:r>
      <w:proofErr w:type="spellEnd"/>
      <w:r>
        <w:t xml:space="preserve"> с реконструктивна операция на една или две млечни жлези при пациенти:</w:t>
      </w:r>
    </w:p>
    <w:p w:rsidR="002A7719" w:rsidRDefault="002A7719" w:rsidP="002A7719">
      <w:r>
        <w:t xml:space="preserve">1.4.2.8.1. с хистологично доказани злокачествени новообразувания на гърдата и решение на клинична онкологична комисия за провеждане на едноетапна </w:t>
      </w:r>
      <w:proofErr w:type="spellStart"/>
      <w:r>
        <w:t>мамектомия</w:t>
      </w:r>
      <w:proofErr w:type="spellEnd"/>
      <w:r>
        <w:t xml:space="preserve"> с реконструктивна операция;</w:t>
      </w:r>
    </w:p>
    <w:p w:rsidR="002A7719" w:rsidRDefault="002A7719" w:rsidP="002A7719">
      <w:r>
        <w:t xml:space="preserve">1.4.2.8.2. при които в хода на оперативна интервенция е установено злокачествено </w:t>
      </w:r>
      <w:proofErr w:type="spellStart"/>
      <w:r>
        <w:t>новообразувание</w:t>
      </w:r>
      <w:proofErr w:type="spellEnd"/>
      <w:r>
        <w:t xml:space="preserve"> на гърдата, доказано с хистологично изследване.";</w:t>
      </w:r>
    </w:p>
    <w:p w:rsidR="002A7719" w:rsidRDefault="002A7719" w:rsidP="002A7719">
      <w:r>
        <w:t>в) създава се т. 1.5.1.4:</w:t>
      </w:r>
    </w:p>
    <w:p w:rsidR="002A7719" w:rsidRDefault="002A7719" w:rsidP="002A7719">
      <w:r>
        <w:t>"1.5.1.4. за пациенти по т. 1.4.2.8 - при положителен резултат от хистологично изследване, проведено преди или по време на оперативната интервенция, и насочване към клинична онкологична комисия в случаите по 1.4.2.8.2."</w:t>
      </w:r>
    </w:p>
    <w:p w:rsidR="002A7719" w:rsidRDefault="002A7719" w:rsidP="002A7719">
      <w:r>
        <w:t xml:space="preserve">29. В клинична пътека № 210 "Периферни и </w:t>
      </w:r>
      <w:proofErr w:type="spellStart"/>
      <w:r>
        <w:t>черепномозъчни</w:t>
      </w:r>
      <w:proofErr w:type="spellEnd"/>
      <w:r>
        <w:t xml:space="preserve"> нерви (</w:t>
      </w:r>
      <w:proofErr w:type="spellStart"/>
      <w:r>
        <w:t>екстракраниална</w:t>
      </w:r>
      <w:proofErr w:type="spellEnd"/>
      <w:r>
        <w:t xml:space="preserve"> част) - оперативно лечение", в т. 1.3.1 числото "03.09" и запетаята след него се заличават.</w:t>
      </w:r>
    </w:p>
    <w:p w:rsidR="002A7719" w:rsidRDefault="002A7719" w:rsidP="002A7719">
      <w:r>
        <w:lastRenderedPageBreak/>
        <w:t>30. В клинична пътека № 211 "Гръбначни и гръбначно-мозъчни оперативни интервенции с голям и много голям обем и сложност":</w:t>
      </w:r>
    </w:p>
    <w:p w:rsidR="002A7719" w:rsidRDefault="002A7719" w:rsidP="002A7719">
      <w:r>
        <w:t>а) в т. 1.2 думите "Ортопедия и травматология", осъществявана най-малко на второ" се заменят с "Ортопедия и травматология", осъществявана на трето";</w:t>
      </w:r>
    </w:p>
    <w:p w:rsidR="002A7719" w:rsidRDefault="002A7719" w:rsidP="002A7719">
      <w:r>
        <w:t>б) в т. 1.4.2 след думата "процедури" се добавя "с голям и много голям обем и сложност";</w:t>
      </w:r>
    </w:p>
    <w:p w:rsidR="002A7719" w:rsidRDefault="002A7719" w:rsidP="002A7719">
      <w:r>
        <w:t>в) създават се точки 1.4.2.8 и 1.4.2.9:</w:t>
      </w:r>
    </w:p>
    <w:p w:rsidR="002A7719" w:rsidRDefault="002A7719" w:rsidP="002A7719">
      <w:r>
        <w:t>"1.4.2.8. Чуждо тяло в областта на гръбначния стълб;</w:t>
      </w:r>
    </w:p>
    <w:p w:rsidR="002A7719" w:rsidRDefault="002A7719" w:rsidP="002A7719">
      <w:r>
        <w:t xml:space="preserve">1.4.2.9. Вродени дефекти в областта на гръбначния стълб, </w:t>
      </w:r>
      <w:proofErr w:type="spellStart"/>
      <w:r>
        <w:t>менингоцеле</w:t>
      </w:r>
      <w:proofErr w:type="spellEnd"/>
      <w:r>
        <w:t>."</w:t>
      </w:r>
    </w:p>
    <w:p w:rsidR="002A7719" w:rsidRDefault="002A7719" w:rsidP="002A7719">
      <w:r>
        <w:t>31. В клинична пътека № 212 "Гръбначни и гръбначно-мозъчни оперативни интервенции със среден обем и сложност":</w:t>
      </w:r>
    </w:p>
    <w:p w:rsidR="002A7719" w:rsidRDefault="002A7719" w:rsidP="002A7719">
      <w:r>
        <w:t>а) в наименованието думите "със среден" се заменят със "с малък и среден";</w:t>
      </w:r>
    </w:p>
    <w:p w:rsidR="002A7719" w:rsidRDefault="002A7719" w:rsidP="002A7719">
      <w:r>
        <w:t>б) в т. 1.1 думите "със среден" се заменят със "с малък и среден";</w:t>
      </w:r>
    </w:p>
    <w:p w:rsidR="002A7719" w:rsidRDefault="002A7719" w:rsidP="002A7719">
      <w:r>
        <w:t xml:space="preserve">в) </w:t>
      </w:r>
      <w:proofErr w:type="spellStart"/>
      <w:r>
        <w:t>в</w:t>
      </w:r>
      <w:proofErr w:type="spellEnd"/>
      <w:r>
        <w:t xml:space="preserve"> т. 1.3.1 след числото "02.94" и запетаята след него се добавя "03.09 (не включва </w:t>
      </w:r>
      <w:proofErr w:type="spellStart"/>
      <w:r>
        <w:t>експлорация</w:t>
      </w:r>
      <w:proofErr w:type="spellEnd"/>
      <w:r>
        <w:t xml:space="preserve"> на коренчета на </w:t>
      </w:r>
      <w:proofErr w:type="spellStart"/>
      <w:r>
        <w:t>спинални</w:t>
      </w:r>
      <w:proofErr w:type="spellEnd"/>
      <w:r>
        <w:t xml:space="preserve"> нерви и </w:t>
      </w:r>
      <w:proofErr w:type="spellStart"/>
      <w:r>
        <w:t>фораменотомия</w:t>
      </w:r>
      <w:proofErr w:type="spellEnd"/>
      <w:r>
        <w:t>)" и се поставя запетая.</w:t>
      </w:r>
    </w:p>
    <w:p w:rsidR="002A7719" w:rsidRDefault="002A7719" w:rsidP="002A7719">
      <w:r>
        <w:t xml:space="preserve">32. В клинична пътека № 215 "Оперативно лечение на болести на бял дроб, </w:t>
      </w:r>
      <w:proofErr w:type="spellStart"/>
      <w:r>
        <w:t>медиастинум</w:t>
      </w:r>
      <w:proofErr w:type="spellEnd"/>
      <w:r>
        <w:t>, плевра и гръдна стена, без онкологични заболявания", в т. 1.2 в края се добавя "и при спазване на изискванията на медицински стандарт "Гръдна хирургия".</w:t>
      </w:r>
    </w:p>
    <w:p w:rsidR="002A7719" w:rsidRDefault="002A7719" w:rsidP="002A7719">
      <w:r>
        <w:t>33. В клинична пътека № 217 "Оперативни процедури с голям и много голям обем и сложност на таза и долния крайник":</w:t>
      </w:r>
    </w:p>
    <w:p w:rsidR="002A7719" w:rsidRDefault="002A7719" w:rsidP="002A7719">
      <w:r>
        <w:t>а) в наименованието думите "и много голям" се заличават;</w:t>
      </w:r>
    </w:p>
    <w:p w:rsidR="002A7719" w:rsidRDefault="002A7719" w:rsidP="002A7719">
      <w:r>
        <w:t>б) в т. 1.1 думите "и много голям" се заличават;</w:t>
      </w:r>
    </w:p>
    <w:p w:rsidR="002A7719" w:rsidRDefault="002A7719" w:rsidP="002A7719">
      <w:r>
        <w:t xml:space="preserve">в) </w:t>
      </w:r>
      <w:proofErr w:type="spellStart"/>
      <w:r>
        <w:t>в</w:t>
      </w:r>
      <w:proofErr w:type="spellEnd"/>
      <w:r>
        <w:t xml:space="preserve"> т. 1.2:</w:t>
      </w:r>
    </w:p>
    <w:p w:rsidR="002A7719" w:rsidRDefault="002A7719" w:rsidP="002A7719">
      <w:proofErr w:type="spellStart"/>
      <w:r>
        <w:t>аа</w:t>
      </w:r>
      <w:proofErr w:type="spellEnd"/>
      <w:r>
        <w:t>) числото "79.39" и запетаята след него се заличават;</w:t>
      </w:r>
    </w:p>
    <w:p w:rsidR="002A7719" w:rsidRDefault="002A7719" w:rsidP="002A7719">
      <w:proofErr w:type="spellStart"/>
      <w:r>
        <w:t>бб</w:t>
      </w:r>
      <w:proofErr w:type="spellEnd"/>
      <w:r>
        <w:t>) числото "79.85" и запетаята след него се заличават;</w:t>
      </w:r>
    </w:p>
    <w:p w:rsidR="002A7719" w:rsidRDefault="002A7719" w:rsidP="002A7719">
      <w:r>
        <w:t>г) точка 1.3.1 се изменя така:</w:t>
      </w:r>
    </w:p>
    <w:p w:rsidR="002A7719" w:rsidRDefault="002A7719" w:rsidP="002A7719">
      <w:r>
        <w:t>"1.3.1. основни терапевтични процедури: 77.25, 77.27, 77.29, 77.35, 77.39, 77.49, 77.69, 77.85, 77.89, 78.05, 78.07, 78.09, 78.25, 78.27, 78.35, 78.37, 78.47, 78.49, 78.59, 79.25, 79.29, 79.35, 79.36, 79.55, 79.86, 79.87, 80.45, 81.12, 81.21, 81.22, 81.40, 81.42, 81.43, 84.16, 84.17, 84.25, 84.26, 84.27, 84.28, 86.71, 86.74;"</w:t>
      </w:r>
    </w:p>
    <w:p w:rsidR="002A7719" w:rsidRDefault="002A7719" w:rsidP="002A7719">
      <w:r>
        <w:t xml:space="preserve">д) в т. 1.4.2.1 съюзът "и" се заменя с "без кръвна </w:t>
      </w:r>
      <w:proofErr w:type="spellStart"/>
      <w:r>
        <w:t>репозиция</w:t>
      </w:r>
      <w:proofErr w:type="spellEnd"/>
      <w:r>
        <w:t xml:space="preserve"> и вътрешна </w:t>
      </w:r>
      <w:proofErr w:type="spellStart"/>
      <w:r>
        <w:t>фиксация</w:t>
      </w:r>
      <w:proofErr w:type="spellEnd"/>
      <w:r>
        <w:t>, и фрактури в областта на";</w:t>
      </w:r>
    </w:p>
    <w:p w:rsidR="002A7719" w:rsidRDefault="002A7719" w:rsidP="002A7719">
      <w:r>
        <w:t>е) в т. 1.4.2.4 в края се добавя "под нивото на тазобедрената става".</w:t>
      </w:r>
    </w:p>
    <w:p w:rsidR="002A7719" w:rsidRDefault="002A7719" w:rsidP="002A7719">
      <w:r>
        <w:lastRenderedPageBreak/>
        <w:t xml:space="preserve">34. Създава се клинична пътека № 217а "Оперативни процедури с много голям обем и сложност на таза, тазобедрената и </w:t>
      </w:r>
      <w:proofErr w:type="spellStart"/>
      <w:r>
        <w:t>колянната</w:t>
      </w:r>
      <w:proofErr w:type="spellEnd"/>
      <w:r>
        <w:t xml:space="preserve"> става":</w:t>
      </w:r>
    </w:p>
    <w:p w:rsidR="002A7719" w:rsidRDefault="002A7719" w:rsidP="002A7719">
      <w:r>
        <w:t>"Клинична пътека № 217а</w:t>
      </w:r>
    </w:p>
    <w:p w:rsidR="002A7719" w:rsidRDefault="002A7719" w:rsidP="002A7719">
      <w:r>
        <w:t xml:space="preserve">"Оперативни процедури с много голям обем и сложност на таза, тазобедрената и </w:t>
      </w:r>
      <w:proofErr w:type="spellStart"/>
      <w:r>
        <w:t>колянната</w:t>
      </w:r>
      <w:proofErr w:type="spellEnd"/>
      <w:r>
        <w:t xml:space="preserve"> става"</w:t>
      </w:r>
    </w:p>
    <w:p w:rsidR="002A7719" w:rsidRDefault="002A7719" w:rsidP="002A7719">
      <w:r>
        <w:t>1. Обхват:</w:t>
      </w:r>
    </w:p>
    <w:p w:rsidR="002A7719" w:rsidRDefault="002A7719" w:rsidP="002A7719">
      <w:r>
        <w:t>1.</w:t>
      </w:r>
      <w:proofErr w:type="spellStart"/>
      <w:r>
        <w:t>1</w:t>
      </w:r>
      <w:proofErr w:type="spellEnd"/>
      <w:r>
        <w:t xml:space="preserve">. Клиничната пътека включва диагностични, лечебни и </w:t>
      </w:r>
      <w:proofErr w:type="spellStart"/>
      <w:r>
        <w:t>рехабилитационни</w:t>
      </w:r>
      <w:proofErr w:type="spellEnd"/>
      <w:r>
        <w:t xml:space="preserve"> дейности и услуги, предоставяни на задължително здравноосигурени лица със състояния и заболявания на таза, тазобедрената и </w:t>
      </w:r>
      <w:proofErr w:type="spellStart"/>
      <w:r>
        <w:t>колянната</w:t>
      </w:r>
      <w:proofErr w:type="spellEnd"/>
      <w:r>
        <w:t xml:space="preserve"> става с необходимост от извършване на оперативни процедури с много голям обем и сложност.</w:t>
      </w:r>
    </w:p>
    <w:p w:rsidR="002A7719" w:rsidRDefault="002A7719" w:rsidP="002A7719">
      <w:r>
        <w:t>1.2. Клиничната пътека включва дейности и услуги по т. 1.1 от обхвата на медицинската специалност "Ортопедия и травматология", осъществявана на трето ниво на компетентност, съгласно медицински стандарт "Ортопедия и травматология".</w:t>
      </w:r>
    </w:p>
    <w:p w:rsidR="002A7719" w:rsidRDefault="002A7719" w:rsidP="002A7719">
      <w:r>
        <w:t>1.3. Основни процедури по МКБ-9 КМ:</w:t>
      </w:r>
    </w:p>
    <w:p w:rsidR="002A7719" w:rsidRDefault="002A7719" w:rsidP="002A7719">
      <w:r>
        <w:t>1.3.1. основни терапевтични процедури: 77.95, 77.99, 79.39, 79.85, 80.05, 80.06, 81.53, 81.55, 84.18, 84.19.</w:t>
      </w:r>
    </w:p>
    <w:p w:rsidR="002A7719" w:rsidRDefault="002A7719" w:rsidP="002A7719">
      <w:r>
        <w:t xml:space="preserve">1.4. Диагностични, лечебни и </w:t>
      </w:r>
      <w:proofErr w:type="spellStart"/>
      <w:r>
        <w:t>рехабилитационни</w:t>
      </w:r>
      <w:proofErr w:type="spellEnd"/>
      <w:r>
        <w:t xml:space="preserve"> дейности и услуги по време на хоспитализацията:</w:t>
      </w:r>
    </w:p>
    <w:p w:rsidR="002A7719" w:rsidRDefault="002A7719" w:rsidP="002A7719">
      <w:r>
        <w:t>1.4.1. Прием и изготвяне на диагностично-лечебен план.</w:t>
      </w:r>
    </w:p>
    <w:p w:rsidR="002A7719" w:rsidRDefault="002A7719" w:rsidP="002A7719">
      <w:r>
        <w:t>1.4.2. Спешна диагностика и лечение за пациенти със:</w:t>
      </w:r>
    </w:p>
    <w:p w:rsidR="002A7719" w:rsidRDefault="002A7719" w:rsidP="002A7719">
      <w:r>
        <w:t xml:space="preserve">1.4.2.1. фрактури в областта на тазовия пръстен и </w:t>
      </w:r>
      <w:proofErr w:type="spellStart"/>
      <w:r>
        <w:t>ацетабулума</w:t>
      </w:r>
      <w:proofErr w:type="spellEnd"/>
      <w:r>
        <w:t xml:space="preserve"> с необходимост от кръвна </w:t>
      </w:r>
      <w:proofErr w:type="spellStart"/>
      <w:r>
        <w:t>репозиция</w:t>
      </w:r>
      <w:proofErr w:type="spellEnd"/>
      <w:r>
        <w:t xml:space="preserve"> и вътрешна </w:t>
      </w:r>
      <w:proofErr w:type="spellStart"/>
      <w:r>
        <w:t>фиксация</w:t>
      </w:r>
      <w:proofErr w:type="spellEnd"/>
      <w:r>
        <w:t xml:space="preserve"> независимо от възрастта на пациента;</w:t>
      </w:r>
    </w:p>
    <w:p w:rsidR="002A7719" w:rsidRDefault="002A7719" w:rsidP="002A7719">
      <w:r>
        <w:t>1.4.2.</w:t>
      </w:r>
      <w:proofErr w:type="spellStart"/>
      <w:r>
        <w:t>2</w:t>
      </w:r>
      <w:proofErr w:type="spellEnd"/>
      <w:r>
        <w:t xml:space="preserve">. хронично настъпили артериални </w:t>
      </w:r>
      <w:proofErr w:type="spellStart"/>
      <w:r>
        <w:t>оклузии</w:t>
      </w:r>
      <w:proofErr w:type="spellEnd"/>
      <w:r>
        <w:t xml:space="preserve">, неподлежащи на артериална реконструкция, с напреднали </w:t>
      </w:r>
      <w:proofErr w:type="spellStart"/>
      <w:r>
        <w:t>тъканни</w:t>
      </w:r>
      <w:proofErr w:type="spellEnd"/>
      <w:r>
        <w:t xml:space="preserve"> промени, нуждаещи се от първична ампутация на ниво </w:t>
      </w:r>
      <w:proofErr w:type="spellStart"/>
      <w:r>
        <w:t>хемипелвис</w:t>
      </w:r>
      <w:proofErr w:type="spellEnd"/>
      <w:r>
        <w:t xml:space="preserve"> и тазобедрена става;</w:t>
      </w:r>
    </w:p>
    <w:p w:rsidR="002A7719" w:rsidRDefault="002A7719" w:rsidP="002A7719">
      <w:r>
        <w:t xml:space="preserve">1.4.2.3. първични и </w:t>
      </w:r>
      <w:proofErr w:type="spellStart"/>
      <w:r>
        <w:t>метастатични</w:t>
      </w:r>
      <w:proofErr w:type="spellEnd"/>
      <w:r>
        <w:t xml:space="preserve"> злокачествени новообразувания на таза, подлежащи на оперативно лечение с много голям обем и сложност.</w:t>
      </w:r>
    </w:p>
    <w:p w:rsidR="002A7719" w:rsidRDefault="002A7719" w:rsidP="002A7719">
      <w:r>
        <w:t xml:space="preserve">1.4.3. Планирана диагностика и лечение при заболявания, асептично и септично разхлабване и </w:t>
      </w:r>
      <w:proofErr w:type="spellStart"/>
      <w:r>
        <w:t>деформитети</w:t>
      </w:r>
      <w:proofErr w:type="spellEnd"/>
      <w:r>
        <w:t xml:space="preserve"> в областта на тазовия пръстен и долните крайници, </w:t>
      </w:r>
      <w:proofErr w:type="spellStart"/>
      <w:r>
        <w:t>индицирани</w:t>
      </w:r>
      <w:proofErr w:type="spellEnd"/>
      <w:r>
        <w:t xml:space="preserve"> за оперативно лечение с много голям обем и сложност - ревизионна </w:t>
      </w:r>
      <w:proofErr w:type="spellStart"/>
      <w:r>
        <w:t>артропластика</w:t>
      </w:r>
      <w:proofErr w:type="spellEnd"/>
      <w:r>
        <w:t xml:space="preserve"> и/или отстраняване на тазобедрена и </w:t>
      </w:r>
      <w:proofErr w:type="spellStart"/>
      <w:r>
        <w:t>колянна</w:t>
      </w:r>
      <w:proofErr w:type="spellEnd"/>
      <w:r>
        <w:t xml:space="preserve"> става.</w:t>
      </w:r>
    </w:p>
    <w:p w:rsidR="002A7719" w:rsidRDefault="002A7719" w:rsidP="002A7719">
      <w:r>
        <w:t>1.4.</w:t>
      </w:r>
      <w:proofErr w:type="spellStart"/>
      <w:r>
        <w:t>4</w:t>
      </w:r>
      <w:proofErr w:type="spellEnd"/>
      <w:r>
        <w:t>. Здравни грижи.</w:t>
      </w:r>
    </w:p>
    <w:p w:rsidR="002A7719" w:rsidRDefault="002A7719" w:rsidP="002A7719">
      <w:r>
        <w:t xml:space="preserve">1.5. Диагностични, лечебни и </w:t>
      </w:r>
      <w:proofErr w:type="spellStart"/>
      <w:r>
        <w:t>рехабилитационни</w:t>
      </w:r>
      <w:proofErr w:type="spellEnd"/>
      <w:r>
        <w:t xml:space="preserve"> дейности и услуги при </w:t>
      </w:r>
      <w:proofErr w:type="spellStart"/>
      <w:r>
        <w:t>дехоспитализацията</w:t>
      </w:r>
      <w:proofErr w:type="spellEnd"/>
      <w:r>
        <w:t>:</w:t>
      </w:r>
    </w:p>
    <w:p w:rsidR="002A7719" w:rsidRDefault="002A7719" w:rsidP="002A7719">
      <w:r>
        <w:lastRenderedPageBreak/>
        <w:t>1.5.1. Контрол на здравното състояние на пациента и медицинско заключение за липса на медицински риск от приключване на болничното лечение въз основа на обективни данни за стабилно общо състояние (клинични/</w:t>
      </w:r>
      <w:proofErr w:type="spellStart"/>
      <w:r>
        <w:t>параклинични</w:t>
      </w:r>
      <w:proofErr w:type="spellEnd"/>
      <w:r>
        <w:t>) и:</w:t>
      </w:r>
    </w:p>
    <w:p w:rsidR="002A7719" w:rsidRDefault="002A7719" w:rsidP="002A7719">
      <w:r>
        <w:t>1.5.1.</w:t>
      </w:r>
      <w:proofErr w:type="spellStart"/>
      <w:r>
        <w:t>1</w:t>
      </w:r>
      <w:proofErr w:type="spellEnd"/>
      <w:r>
        <w:t>. добре зарастваща оперативна рана;</w:t>
      </w:r>
    </w:p>
    <w:p w:rsidR="002A7719" w:rsidRDefault="002A7719" w:rsidP="002A7719">
      <w:r>
        <w:t xml:space="preserve">1.5.1.2. липса на </w:t>
      </w:r>
      <w:proofErr w:type="spellStart"/>
      <w:r>
        <w:t>фебрилитет</w:t>
      </w:r>
      <w:proofErr w:type="spellEnd"/>
      <w:r>
        <w:t xml:space="preserve"> през последните 24 часа;</w:t>
      </w:r>
    </w:p>
    <w:p w:rsidR="002A7719" w:rsidRDefault="002A7719" w:rsidP="002A7719">
      <w:r>
        <w:t>1.5.1.3. липса на значими субективни оплаквания.</w:t>
      </w:r>
    </w:p>
    <w:p w:rsidR="002A7719" w:rsidRDefault="002A7719" w:rsidP="002A7719">
      <w:r>
        <w:t xml:space="preserve">1.5.2. Оценка на потребностите от диагностични, лечебни и </w:t>
      </w:r>
      <w:proofErr w:type="spellStart"/>
      <w:r>
        <w:t>рехабилитационни</w:t>
      </w:r>
      <w:proofErr w:type="spellEnd"/>
      <w:r>
        <w:t xml:space="preserve"> дейности и услуги след приключване на хоспитализацията, в т. ч.:</w:t>
      </w:r>
    </w:p>
    <w:p w:rsidR="002A7719" w:rsidRDefault="002A7719" w:rsidP="002A7719">
      <w:r>
        <w:t>1.5.2.1. контролни прегледи в лечебното заведение;</w:t>
      </w:r>
    </w:p>
    <w:p w:rsidR="002A7719" w:rsidRDefault="002A7719" w:rsidP="002A7719">
      <w:r>
        <w:t>1.5.2.</w:t>
      </w:r>
      <w:proofErr w:type="spellStart"/>
      <w:r>
        <w:t>2</w:t>
      </w:r>
      <w:proofErr w:type="spellEnd"/>
      <w:r>
        <w:t>. продължаване на лечението;</w:t>
      </w:r>
    </w:p>
    <w:p w:rsidR="002A7719" w:rsidRDefault="002A7719" w:rsidP="002A7719">
      <w:r>
        <w:t>1.5.2.3. рехабилитация;</w:t>
      </w:r>
    </w:p>
    <w:p w:rsidR="002A7719" w:rsidRDefault="002A7719" w:rsidP="002A7719">
      <w:r>
        <w:t>1.5.2.4. амбулаторно наблюдение/диспансеризация.</w:t>
      </w:r>
    </w:p>
    <w:p w:rsidR="002A7719" w:rsidRDefault="002A7719" w:rsidP="002A7719">
      <w:r>
        <w:t xml:space="preserve">1.5.3. Насочване към клинична онкологична комисия или клинична </w:t>
      </w:r>
      <w:proofErr w:type="spellStart"/>
      <w:r>
        <w:t>хематологична</w:t>
      </w:r>
      <w:proofErr w:type="spellEnd"/>
      <w:r>
        <w:t xml:space="preserve"> комисия (съгласно медицински стандарти "Медицинска онкология" и "Клинична хематология") на лечебно заведение или обединение с възможности за комплексно лечение в случаите на доказано онкологично заболяване.</w:t>
      </w:r>
    </w:p>
    <w:p w:rsidR="002A7719" w:rsidRDefault="002A7719" w:rsidP="002A7719">
      <w:r>
        <w:t>2. Дейностите и услугите в обхвата по т. 1.4 се осъществяват незабавно или се планират за изпълнение в зависимост от развитието, тежестта и остротата на съответното заболяване и определения диагностично-лечебен план."</w:t>
      </w:r>
    </w:p>
    <w:p w:rsidR="002A7719" w:rsidRDefault="002A7719" w:rsidP="002A7719">
      <w:r>
        <w:t xml:space="preserve">35. Създава се клинична пътека № 217б "Оперативни процедури при множествени счупвания и/или </w:t>
      </w:r>
      <w:proofErr w:type="spellStart"/>
      <w:r>
        <w:t>луксации</w:t>
      </w:r>
      <w:proofErr w:type="spellEnd"/>
      <w:r>
        <w:t xml:space="preserve"> на таза, горни и долни крайници":</w:t>
      </w:r>
    </w:p>
    <w:p w:rsidR="002A7719" w:rsidRDefault="002A7719" w:rsidP="002A7719">
      <w:r>
        <w:t>"Клинична пътека № 217б</w:t>
      </w:r>
    </w:p>
    <w:p w:rsidR="002A7719" w:rsidRDefault="002A7719" w:rsidP="002A7719">
      <w:r>
        <w:t xml:space="preserve">"Оперативни процедури при множествени счупвания и/или </w:t>
      </w:r>
      <w:proofErr w:type="spellStart"/>
      <w:r>
        <w:t>луксации</w:t>
      </w:r>
      <w:proofErr w:type="spellEnd"/>
      <w:r>
        <w:t xml:space="preserve"> на таза, горни и долни крайници"</w:t>
      </w:r>
    </w:p>
    <w:p w:rsidR="002A7719" w:rsidRDefault="002A7719" w:rsidP="002A7719">
      <w:r>
        <w:t>1. Обхват:</w:t>
      </w:r>
    </w:p>
    <w:p w:rsidR="002A7719" w:rsidRDefault="002A7719" w:rsidP="002A7719">
      <w:r>
        <w:t>1.</w:t>
      </w:r>
      <w:proofErr w:type="spellStart"/>
      <w:r>
        <w:t>1</w:t>
      </w:r>
      <w:proofErr w:type="spellEnd"/>
      <w:r>
        <w:t xml:space="preserve">. Клиничната пътека включва диагностични, лечебни и </w:t>
      </w:r>
      <w:proofErr w:type="spellStart"/>
      <w:r>
        <w:t>рехабилитационни</w:t>
      </w:r>
      <w:proofErr w:type="spellEnd"/>
      <w:r>
        <w:t xml:space="preserve"> дейности и услуги, предоставяни на задължително здравноосигурени лица при множествени счупвания и/или </w:t>
      </w:r>
      <w:proofErr w:type="spellStart"/>
      <w:r>
        <w:t>луксации</w:t>
      </w:r>
      <w:proofErr w:type="spellEnd"/>
      <w:r>
        <w:t xml:space="preserve"> на таза, горни и долни крайници с необходимост от извършване на оперативни процедури с много голям обем и сложност.</w:t>
      </w:r>
    </w:p>
    <w:p w:rsidR="002A7719" w:rsidRDefault="002A7719" w:rsidP="002A7719">
      <w:r>
        <w:t>1.2. Клиничната пътека включва дейности и услуги по т. 1.1 от обхвата на медицинската специалност "Ортопедия и травматология", осъществявана на трето ниво на компетентност, съгласно медицински стандарт "Ортопедия и травматология".</w:t>
      </w:r>
    </w:p>
    <w:p w:rsidR="002A7719" w:rsidRDefault="002A7719" w:rsidP="002A7719">
      <w:r>
        <w:t>1.3. Основни процедури по МКБ-9 КМ:</w:t>
      </w:r>
    </w:p>
    <w:p w:rsidR="002A7719" w:rsidRDefault="002A7719" w:rsidP="002A7719">
      <w:r>
        <w:lastRenderedPageBreak/>
        <w:t>1.3.1. основни терапевтични процедури: 79.31, 79.32, 79.35, 79.36, 79.39, 79.81, 79.82, 79.85, 79.86, 79.87.</w:t>
      </w:r>
    </w:p>
    <w:p w:rsidR="002A7719" w:rsidRDefault="002A7719" w:rsidP="002A7719">
      <w:r>
        <w:t xml:space="preserve">1.4. Диагностични, лечебни и </w:t>
      </w:r>
      <w:proofErr w:type="spellStart"/>
      <w:r>
        <w:t>рехабилитационни</w:t>
      </w:r>
      <w:proofErr w:type="spellEnd"/>
      <w:r>
        <w:t xml:space="preserve"> дейности и услуги по време на хоспитализацията:</w:t>
      </w:r>
    </w:p>
    <w:p w:rsidR="002A7719" w:rsidRDefault="002A7719" w:rsidP="002A7719">
      <w:r>
        <w:t>1.4.1. Прием и изготвяне на диагностично-лечебен план.</w:t>
      </w:r>
    </w:p>
    <w:p w:rsidR="002A7719" w:rsidRDefault="002A7719" w:rsidP="002A7719">
      <w:r>
        <w:t>1.4.2. Спешна диагностика и лечение за пациенти със:</w:t>
      </w:r>
    </w:p>
    <w:p w:rsidR="002A7719" w:rsidRDefault="002A7719" w:rsidP="002A7719">
      <w:r>
        <w:t xml:space="preserve">1.4.2.1. фрактури в областта на тазовия пръстен и/или </w:t>
      </w:r>
      <w:proofErr w:type="spellStart"/>
      <w:r>
        <w:t>ацетабулума</w:t>
      </w:r>
      <w:proofErr w:type="spellEnd"/>
      <w:r>
        <w:t xml:space="preserve"> и горните и/или долните крайници независимо от възрастта на пациента;</w:t>
      </w:r>
    </w:p>
    <w:p w:rsidR="002A7719" w:rsidRDefault="002A7719" w:rsidP="002A7719">
      <w:r>
        <w:t>1.4.2.</w:t>
      </w:r>
      <w:proofErr w:type="spellStart"/>
      <w:r>
        <w:t>2</w:t>
      </w:r>
      <w:proofErr w:type="spellEnd"/>
      <w:r>
        <w:t>. фрактури на повече от две дълги тръбести кости независимо от възрастта на пациента;</w:t>
      </w:r>
    </w:p>
    <w:p w:rsidR="002A7719" w:rsidRDefault="002A7719" w:rsidP="002A7719">
      <w:r>
        <w:t xml:space="preserve">1.4.2.3. фрактури на таза и/или </w:t>
      </w:r>
      <w:proofErr w:type="spellStart"/>
      <w:r>
        <w:t>ацетабулума</w:t>
      </w:r>
      <w:proofErr w:type="spellEnd"/>
      <w:r>
        <w:t xml:space="preserve"> и </w:t>
      </w:r>
      <w:proofErr w:type="spellStart"/>
      <w:r>
        <w:t>луксации</w:t>
      </w:r>
      <w:proofErr w:type="spellEnd"/>
      <w:r>
        <w:t xml:space="preserve"> на големи стави независимо от възрастта на пациента;</w:t>
      </w:r>
    </w:p>
    <w:p w:rsidR="002A7719" w:rsidRDefault="002A7719" w:rsidP="002A7719">
      <w:r>
        <w:t xml:space="preserve">1.4.2.4. фрактура на дълга тръбеста кост и две или повече </w:t>
      </w:r>
      <w:proofErr w:type="spellStart"/>
      <w:r>
        <w:t>луксации</w:t>
      </w:r>
      <w:proofErr w:type="spellEnd"/>
      <w:r>
        <w:t xml:space="preserve"> на </w:t>
      </w:r>
      <w:proofErr w:type="spellStart"/>
      <w:r>
        <w:t>контралатерални</w:t>
      </w:r>
      <w:proofErr w:type="spellEnd"/>
      <w:r>
        <w:t xml:space="preserve"> големи стави независимо от възрастта на пациента.</w:t>
      </w:r>
    </w:p>
    <w:p w:rsidR="002A7719" w:rsidRDefault="002A7719" w:rsidP="002A7719">
      <w:r>
        <w:t>1.4.3. Здравни грижи.</w:t>
      </w:r>
    </w:p>
    <w:p w:rsidR="002A7719" w:rsidRDefault="002A7719" w:rsidP="002A7719">
      <w:r>
        <w:t xml:space="preserve">1.5. Диагностични, лечебни и </w:t>
      </w:r>
      <w:proofErr w:type="spellStart"/>
      <w:r>
        <w:t>рехабилитационни</w:t>
      </w:r>
      <w:proofErr w:type="spellEnd"/>
      <w:r>
        <w:t xml:space="preserve"> дейности и услуги при </w:t>
      </w:r>
      <w:proofErr w:type="spellStart"/>
      <w:r>
        <w:t>дехоспитализацията</w:t>
      </w:r>
      <w:proofErr w:type="spellEnd"/>
      <w:r>
        <w:t>:</w:t>
      </w:r>
    </w:p>
    <w:p w:rsidR="002A7719" w:rsidRDefault="002A7719" w:rsidP="002A7719">
      <w:r>
        <w:t>1.5.1. Контрол на здравното състояние на пациента и медицинско заключение за липса на медицински риск от приключване на болничното лечение въз основа на обективни данни за стабилно общо състояние (клинични/</w:t>
      </w:r>
      <w:proofErr w:type="spellStart"/>
      <w:r>
        <w:t>параклинични</w:t>
      </w:r>
      <w:proofErr w:type="spellEnd"/>
      <w:r>
        <w:t>) и:</w:t>
      </w:r>
    </w:p>
    <w:p w:rsidR="002A7719" w:rsidRDefault="002A7719" w:rsidP="002A7719">
      <w:r>
        <w:t>1.5.1.</w:t>
      </w:r>
      <w:proofErr w:type="spellStart"/>
      <w:r>
        <w:t>1</w:t>
      </w:r>
      <w:proofErr w:type="spellEnd"/>
      <w:r>
        <w:t>. добре зарастваща оперативна рана;</w:t>
      </w:r>
    </w:p>
    <w:p w:rsidR="002A7719" w:rsidRDefault="002A7719" w:rsidP="002A7719">
      <w:r>
        <w:t xml:space="preserve">1.5.1.2. липса на </w:t>
      </w:r>
      <w:proofErr w:type="spellStart"/>
      <w:r>
        <w:t>фебрилитет</w:t>
      </w:r>
      <w:proofErr w:type="spellEnd"/>
      <w:r>
        <w:t xml:space="preserve"> през последните 24 часа;</w:t>
      </w:r>
    </w:p>
    <w:p w:rsidR="002A7719" w:rsidRDefault="002A7719" w:rsidP="002A7719">
      <w:r>
        <w:t>1.5.1.3. липса на значими субективни оплаквания.</w:t>
      </w:r>
    </w:p>
    <w:p w:rsidR="002A7719" w:rsidRDefault="002A7719" w:rsidP="002A7719">
      <w:r>
        <w:t xml:space="preserve">1.5.2. Оценка на потребностите от диагностични, лечебни и </w:t>
      </w:r>
      <w:proofErr w:type="spellStart"/>
      <w:r>
        <w:t>рехабилитационни</w:t>
      </w:r>
      <w:proofErr w:type="spellEnd"/>
      <w:r>
        <w:t xml:space="preserve"> дейности и услуги след приключване на хоспитализацията, в т. ч.:</w:t>
      </w:r>
    </w:p>
    <w:p w:rsidR="002A7719" w:rsidRDefault="002A7719" w:rsidP="002A7719">
      <w:r>
        <w:t>1.5.2.1. контролни прегледи в лечебното заведение;</w:t>
      </w:r>
    </w:p>
    <w:p w:rsidR="002A7719" w:rsidRDefault="002A7719" w:rsidP="002A7719">
      <w:r>
        <w:t>1.5.2.</w:t>
      </w:r>
      <w:proofErr w:type="spellStart"/>
      <w:r>
        <w:t>2</w:t>
      </w:r>
      <w:proofErr w:type="spellEnd"/>
      <w:r>
        <w:t>. продължаване на лечението;</w:t>
      </w:r>
    </w:p>
    <w:p w:rsidR="002A7719" w:rsidRDefault="002A7719" w:rsidP="002A7719">
      <w:r>
        <w:t>1.5.2.3. рехабилитация;</w:t>
      </w:r>
    </w:p>
    <w:p w:rsidR="002A7719" w:rsidRDefault="002A7719" w:rsidP="002A7719">
      <w:r>
        <w:t>1.5.2.4. амбулаторно наблюдение/диспансеризация.</w:t>
      </w:r>
    </w:p>
    <w:p w:rsidR="002A7719" w:rsidRDefault="002A7719" w:rsidP="002A7719">
      <w:r>
        <w:t xml:space="preserve">1.5.3. Насочване към клинична онкологична комисия или клинична </w:t>
      </w:r>
      <w:proofErr w:type="spellStart"/>
      <w:r>
        <w:t>хематологична</w:t>
      </w:r>
      <w:proofErr w:type="spellEnd"/>
      <w:r>
        <w:t xml:space="preserve"> комисия (съгласно медицински стандарти "Медицинска онкология" и "Клинична хематология") на лечебно заведение или обединение с възможности за комплексно лечение в случаите на доказано онкологично заболяване.</w:t>
      </w:r>
    </w:p>
    <w:p w:rsidR="002A7719" w:rsidRDefault="002A7719" w:rsidP="002A7719">
      <w:r>
        <w:lastRenderedPageBreak/>
        <w:t>2. Дейностите и услугите в обхвата по т. 1.4 се осъществяват незабавно или се планират за изпълнение в зависимост от развитието, тежестта и остротата на съответното заболяване и определения диагностично-лечебен план."</w:t>
      </w:r>
    </w:p>
    <w:p w:rsidR="002A7719" w:rsidRDefault="002A7719" w:rsidP="002A7719">
      <w:r>
        <w:t>36. В клинична пътека № 219 "Оперативни процедури на таза и долния крайник със среден обем и сложност":</w:t>
      </w:r>
    </w:p>
    <w:p w:rsidR="002A7719" w:rsidRDefault="002A7719" w:rsidP="002A7719">
      <w:r>
        <w:t>а) в т.1.2, изречение второ числото "79.25" и запетаята след него се заличават;</w:t>
      </w:r>
    </w:p>
    <w:p w:rsidR="002A7719" w:rsidRDefault="002A7719" w:rsidP="002A7719">
      <w:r>
        <w:t>б) точка 1.3.1 се изменя така:</w:t>
      </w:r>
    </w:p>
    <w:p w:rsidR="002A7719" w:rsidRDefault="002A7719" w:rsidP="002A7719">
      <w:r>
        <w:t xml:space="preserve">"1.3.1. основни терапевтични процедури: 77.05, 77.06, 77.07, 77.08, 77.09, 77.15, 77.16, 77.17, 77.19, 77.26, 77.28, 77.36, 77.37, 77.38, 77.45, 77.47, 77.48, 77.51, 77.52, 77.53, 77.54, 77.56, 77.57, 77.58, 77.59, 77.65, 77.66, 77.67, 77.68, 77.86, 77.87, 77.88, 77.96, 77.97, 77.98, 78.06, 78.08, 78.15, 78.17, 78.18, 78.28, 78.38, 78.46, 78.48, 78.55, 78.56, 78.57, 78.58, 78.65, 78.66, 78.67, 78.68, 78.69, 78.75, 78.76, 78.77, 78.78, </w:t>
      </w:r>
      <w:proofErr w:type="spellStart"/>
      <w:r>
        <w:t>78</w:t>
      </w:r>
      <w:proofErr w:type="spellEnd"/>
      <w:r>
        <w:t xml:space="preserve">.95, 78.96, 78.97, 78.98, 79.05, 79.06,79.09, 79.15, 79.16, 79.25, 79.26, 79.27, 79.37, 79.39, 79.45, 79,46, 79.49, 79.56, 79.59, 79.65, 79.66, 79.75, 79.76, 80.07, 80.08, 80.15, 80.16, 80.46, 80.47, 80.48, 80.75, 80.76, 80.77, 80.78, 81.11, 81.13, 81.14, 81.15, 81.16, 81.44, 81.45, 81.46, 81.47, 81.49, 83.11, 83.12, 83.15, 83.17, 83.19, 83.32, 83.39, 83.64, 83.71, 83.72, 83.73, 83.74, 83.75, 83.76, 83.77, 83.79, 83.81, 83.82, 83.83, </w:t>
      </w:r>
      <w:proofErr w:type="spellStart"/>
      <w:r>
        <w:t>83</w:t>
      </w:r>
      <w:proofErr w:type="spellEnd"/>
      <w:r>
        <w:t>.84, 83.85, 83.86, 83.87, 83.88, 84.11, 84.12, 84.13, 84.14, 84.15, 84.3, 86.63, 86.85;"</w:t>
      </w:r>
    </w:p>
    <w:p w:rsidR="002A7719" w:rsidRDefault="002A7719" w:rsidP="002A7719">
      <w:r>
        <w:t>в) създава се т. 1.4.3.4:</w:t>
      </w:r>
    </w:p>
    <w:p w:rsidR="002A7719" w:rsidRDefault="002A7719" w:rsidP="002A7719">
      <w:r>
        <w:t xml:space="preserve">"1.4.3.4. отстраняване от костите на имплантирани уреди (на </w:t>
      </w:r>
      <w:proofErr w:type="spellStart"/>
      <w:r>
        <w:t>фемур</w:t>
      </w:r>
      <w:proofErr w:type="spellEnd"/>
      <w:r>
        <w:t xml:space="preserve">, </w:t>
      </w:r>
      <w:proofErr w:type="spellStart"/>
      <w:r>
        <w:t>тибия</w:t>
      </w:r>
      <w:proofErr w:type="spellEnd"/>
      <w:r>
        <w:t xml:space="preserve">, </w:t>
      </w:r>
      <w:proofErr w:type="spellStart"/>
      <w:r>
        <w:t>фибула</w:t>
      </w:r>
      <w:proofErr w:type="spellEnd"/>
      <w:r>
        <w:t xml:space="preserve">, </w:t>
      </w:r>
      <w:proofErr w:type="spellStart"/>
      <w:r>
        <w:t>тарзални</w:t>
      </w:r>
      <w:proofErr w:type="spellEnd"/>
      <w:r>
        <w:t xml:space="preserve"> и </w:t>
      </w:r>
      <w:proofErr w:type="spellStart"/>
      <w:r>
        <w:t>метатарзални</w:t>
      </w:r>
      <w:proofErr w:type="spellEnd"/>
      <w:r>
        <w:t xml:space="preserve"> кости и фаланги на крак).";</w:t>
      </w:r>
    </w:p>
    <w:p w:rsidR="002A7719" w:rsidRDefault="002A7719" w:rsidP="002A7719">
      <w:r>
        <w:t>г) създава се т. 1.5.1.4:</w:t>
      </w:r>
    </w:p>
    <w:p w:rsidR="002A7719" w:rsidRDefault="002A7719" w:rsidP="002A7719">
      <w:r>
        <w:t>"1.5.1.4. в случаите по т. 1.4.3.4 - и отстранени имплантирани в костите уреди.";</w:t>
      </w:r>
    </w:p>
    <w:p w:rsidR="002A7719" w:rsidRDefault="002A7719" w:rsidP="002A7719">
      <w:r>
        <w:t>д) в т. 1.5.2.2 в края се поставя запетая и се добавя "в това число планиране на дейностите по отстраняване на имплантираните в костите уреди".</w:t>
      </w:r>
    </w:p>
    <w:p w:rsidR="002A7719" w:rsidRDefault="002A7719" w:rsidP="002A7719">
      <w:r>
        <w:t>37. В клинична пътека № 220 "Оперативни процедури в областта на раменния пояс и горния крайник с голям обем и сложност", в т. 1.3.1 се правят следните допълнения:</w:t>
      </w:r>
    </w:p>
    <w:p w:rsidR="002A7719" w:rsidRDefault="002A7719" w:rsidP="002A7719">
      <w:r>
        <w:t>а) след числото "78.42" и запетаята след него се добавя "79.11, 79.12" и се поставя запетая;</w:t>
      </w:r>
    </w:p>
    <w:p w:rsidR="002A7719" w:rsidRDefault="002A7719" w:rsidP="002A7719">
      <w:r>
        <w:t>б) след числото "79.31" и запетаята след него се добавя "79.32" и се поставя запетая.</w:t>
      </w:r>
    </w:p>
    <w:p w:rsidR="002A7719" w:rsidRDefault="002A7719" w:rsidP="002A7719">
      <w:r>
        <w:t>38. В клинична пътека № 222 "Средни оперативни процедури в областта на раменния пояс и горния крайник":</w:t>
      </w:r>
    </w:p>
    <w:p w:rsidR="002A7719" w:rsidRDefault="002A7719" w:rsidP="002A7719">
      <w:r>
        <w:t>а) в т. 1.2, изречение първо, след думите "стандарт "Ортопедия и травматология" се добавя "(за кодове 79.11, 79.12, 79.32 - само в условията на спешност)";</w:t>
      </w:r>
    </w:p>
    <w:p w:rsidR="002A7719" w:rsidRDefault="002A7719" w:rsidP="002A7719">
      <w:r>
        <w:t>б) точка 1.4.3 се изменя така:</w:t>
      </w:r>
    </w:p>
    <w:p w:rsidR="002A7719" w:rsidRDefault="002A7719" w:rsidP="002A7719">
      <w:r>
        <w:t>"1.4.3. Планирана диагностика и оперативно лечение при:</w:t>
      </w:r>
    </w:p>
    <w:p w:rsidR="002A7719" w:rsidRDefault="002A7719" w:rsidP="002A7719">
      <w:r>
        <w:lastRenderedPageBreak/>
        <w:t xml:space="preserve">1.4.3.1. заболявания в областта на горния крайник, </w:t>
      </w:r>
      <w:proofErr w:type="spellStart"/>
      <w:r>
        <w:t>индицирани</w:t>
      </w:r>
      <w:proofErr w:type="spellEnd"/>
      <w:r>
        <w:t xml:space="preserve"> за извършване на средни оперативни процедури поради изчерпване на консервативните възможности;</w:t>
      </w:r>
    </w:p>
    <w:p w:rsidR="002A7719" w:rsidRDefault="002A7719" w:rsidP="002A7719">
      <w:r>
        <w:t xml:space="preserve">1.4.3.2. отстраняване от костите на имплантирани уреди (на </w:t>
      </w:r>
      <w:proofErr w:type="spellStart"/>
      <w:r>
        <w:t>скапула</w:t>
      </w:r>
      <w:proofErr w:type="spellEnd"/>
      <w:r>
        <w:t xml:space="preserve">, </w:t>
      </w:r>
      <w:proofErr w:type="spellStart"/>
      <w:r>
        <w:t>клавикула</w:t>
      </w:r>
      <w:proofErr w:type="spellEnd"/>
      <w:r>
        <w:t xml:space="preserve">, </w:t>
      </w:r>
      <w:proofErr w:type="spellStart"/>
      <w:r>
        <w:t>хумерус</w:t>
      </w:r>
      <w:proofErr w:type="spellEnd"/>
      <w:r>
        <w:t xml:space="preserve">, радиус и </w:t>
      </w:r>
      <w:proofErr w:type="spellStart"/>
      <w:r>
        <w:t>улна</w:t>
      </w:r>
      <w:proofErr w:type="spellEnd"/>
      <w:r>
        <w:t>).";</w:t>
      </w:r>
    </w:p>
    <w:p w:rsidR="002A7719" w:rsidRDefault="002A7719" w:rsidP="002A7719">
      <w:r>
        <w:t>в) създава се т. 1.5.1.4:</w:t>
      </w:r>
    </w:p>
    <w:p w:rsidR="002A7719" w:rsidRDefault="002A7719" w:rsidP="002A7719">
      <w:r>
        <w:t>"1.5.1.4. в случаите по т. 1.4.3.2 - и отстранени имплантирани в костите уреди.";</w:t>
      </w:r>
    </w:p>
    <w:p w:rsidR="002A7719" w:rsidRDefault="002A7719" w:rsidP="002A7719">
      <w:r>
        <w:t>г) в т. 1.5.2.2 в края се поставя запетая и се добавя "в т. ч. планиране на дейностите по отстраняване на имплантираните в костите уреди".</w:t>
      </w:r>
    </w:p>
    <w:p w:rsidR="002A7719" w:rsidRDefault="002A7719" w:rsidP="002A7719">
      <w:r>
        <w:t xml:space="preserve">39. В клинична пътека № 226 "Оперативно лечение в лицево-челюстната област с голям обем и сложност", в т. 1.2 в края се поставя запетая и се добавя "от обхвата на медицинската специалност "Детска хирургия", осъществявана на трето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 (за процедура с код 40.3 при деца до 3 години)".</w:t>
      </w:r>
    </w:p>
    <w:p w:rsidR="002A7719" w:rsidRDefault="002A7719" w:rsidP="002A7719">
      <w:r>
        <w:t>40. В клинична пътека № 227 "Оперативни процедури в лицево-челюстната област със среден обем и сложност" се правят следните изменения:</w:t>
      </w:r>
    </w:p>
    <w:p w:rsidR="002A7719" w:rsidRDefault="002A7719" w:rsidP="002A7719">
      <w:r>
        <w:t>а) точка 1.2 се изменя така:</w:t>
      </w:r>
    </w:p>
    <w:p w:rsidR="002A7719" w:rsidRDefault="002A7719" w:rsidP="002A7719">
      <w:r>
        <w:t>"1.2. Клиничната пътека включва дейности и услуги по т. 1.1 от обхвата на медицинската специалност "Лицево-челюстна хирургия", осъществявана най-малко на второ ниво на компетентност, съгласно медицински стандарт "Лицево-челюстна хирургия", от обхвата на медицинската специалност "Орална хирургия", осъществявана най-малко на второ ниво на компетентност, съгласно медицински стандарт "Орална хирургия" и медицински стандарт "Лицево-челюстна хирургия" (за процедури с кодове: 21.82, 22.53, 22.61, 22.62, 27.31, 27.53, 27.99, 76.65, 76.75 и 97.36), от обхвата на медицинската специалност "Ушно-носни-гърлени болести", осъществявана най-малко на второ ниво на компетентност, съгласно медицински стандарт "Ушно-носни-гърлени болести", от обхвата на медицинската специалност "Пластично-възстановителна и естетична хирургия", осъществявана най-малко на второ ниво на компетентност, съгласно медицински стандарт "Пластично-възстановителна и естетична хирургия" (за процедури с кодове: 04.07; 08.23; 08.24; 08.31, 08.32, 08.33, 08.34, 08.35, 08.36, 08.37, 08.38; 08.41, 08.42, 08.43, 08.44, 08.52, 18.29, 18.31, 18.39; 18.71; 18.72; 21.05; 21.82; 21.86; 21.88; 27.99; 86.89, 86.84).";</w:t>
      </w:r>
    </w:p>
    <w:p w:rsidR="002A7719" w:rsidRDefault="002A7719" w:rsidP="002A7719">
      <w:r>
        <w:t>б) т. 1.3.1 се изменя така:</w:t>
      </w:r>
    </w:p>
    <w:p w:rsidR="002A7719" w:rsidRDefault="002A7719" w:rsidP="002A7719">
      <w:r>
        <w:t>"1.3.1. основни терапевтични процедури: 04.07, 08.02, 08.23, 08.24, 08.25, 08.31, 08.32, 08.33, 08.34, 08.35, 08.36, 08.37, 08.38, 08.41, 08.42, 08.43, 08.52, 18.29, 18.31, 18.39, 18.71, 18.72, 21.04, 21.05, 21.07, 21.69, 21.82, 21.86, 21.88, 21.99, 22.2, 22.41, 22.42, 22.50, 22.51, 22.52, 22.53, 22.60, 22.61, 22.62, 22.63, 22.64, 22.79, 22.9, 27.31, 27.53, 27.72, 27.99, 29.52, 31.1, 39.41, 76.2, 76.65, 76.75, 76.78, 76.97, 86.3, 86.67, 86.69, 86.75, 86.84, 97.36."</w:t>
      </w:r>
    </w:p>
    <w:p w:rsidR="002A7719" w:rsidRDefault="002A7719" w:rsidP="002A7719">
      <w:r>
        <w:lastRenderedPageBreak/>
        <w:t xml:space="preserve">41. В клинична пътека № 228 "Оперативно лечение на възпалителни процеси в областта на лицето и шията", в т. 1.2 в края се поставя запетая и се добавя "от обхвата на медицинската специалност "Детска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w:t>
      </w:r>
      <w:proofErr w:type="spellStart"/>
      <w:r>
        <w:t>кардиохирургия</w:t>
      </w:r>
      <w:proofErr w:type="spellEnd"/>
      <w:r>
        <w:t>, съдова хирургия, детска хирургия и лицево-челюстна хирургия "(за процедури с кодове 86.09, 86.22 при деца до 9 години)".</w:t>
      </w:r>
    </w:p>
    <w:p w:rsidR="002A7719" w:rsidRDefault="002A7719" w:rsidP="002A7719">
      <w:r>
        <w:t>42. В клинична пътека № 229 "Консервативно лечение при заболявания на лицево-челюстната област", в т. 1.2 в края се поставя запетая и се добавя "от обхвата на медицинската специалност "Детска хирургия", осъществявана най-малко на второ ниво на компетентност, съгласно медицински стандарт "Детска хирургия" за деца до 1 година със заболяване по МКБ-10 D18.0".</w:t>
      </w:r>
    </w:p>
    <w:p w:rsidR="002A7719" w:rsidRDefault="002A7719" w:rsidP="002A7719">
      <w:r>
        <w:t xml:space="preserve">43. В клинична пътека № 230 "Оперативно лечение на вродени </w:t>
      </w:r>
      <w:proofErr w:type="spellStart"/>
      <w:r>
        <w:t>малформации</w:t>
      </w:r>
      <w:proofErr w:type="spellEnd"/>
      <w:r>
        <w:t xml:space="preserve"> в лицево-челюстната област":</w:t>
      </w:r>
    </w:p>
    <w:p w:rsidR="002A7719" w:rsidRDefault="002A7719" w:rsidP="002A7719">
      <w:r>
        <w:t>а) навсякъде в т. 1.2:</w:t>
      </w:r>
    </w:p>
    <w:p w:rsidR="002A7719" w:rsidRDefault="002A7719" w:rsidP="002A7719">
      <w:proofErr w:type="spellStart"/>
      <w:r>
        <w:t>аа</w:t>
      </w:r>
      <w:proofErr w:type="spellEnd"/>
      <w:r>
        <w:t>) числото "21.91." се заличава;</w:t>
      </w:r>
    </w:p>
    <w:p w:rsidR="002A7719" w:rsidRDefault="002A7719" w:rsidP="002A7719">
      <w:proofErr w:type="spellStart"/>
      <w:r>
        <w:t>бб</w:t>
      </w:r>
      <w:proofErr w:type="spellEnd"/>
      <w:r>
        <w:t>) числото "27.41." се заличава;</w:t>
      </w:r>
    </w:p>
    <w:p w:rsidR="002A7719" w:rsidRDefault="002A7719" w:rsidP="002A7719">
      <w:r>
        <w:t>б) в т. 1.3.1:</w:t>
      </w:r>
    </w:p>
    <w:p w:rsidR="002A7719" w:rsidRDefault="002A7719" w:rsidP="002A7719">
      <w:proofErr w:type="spellStart"/>
      <w:r>
        <w:t>аа</w:t>
      </w:r>
      <w:proofErr w:type="spellEnd"/>
      <w:r>
        <w:t>) числото "21.91." се заличава;</w:t>
      </w:r>
    </w:p>
    <w:p w:rsidR="002A7719" w:rsidRDefault="002A7719" w:rsidP="002A7719">
      <w:proofErr w:type="spellStart"/>
      <w:r>
        <w:t>бб</w:t>
      </w:r>
      <w:proofErr w:type="spellEnd"/>
      <w:r>
        <w:t>) числото "27.41." се заличава.</w:t>
      </w:r>
    </w:p>
    <w:p w:rsidR="002A7719" w:rsidRDefault="002A7719" w:rsidP="002A7719">
      <w:r>
        <w:t>44. В клинична пътека № 231 "Лечение на фрактури на лицевите и челюстните кости" се правят следните изменения:</w:t>
      </w:r>
    </w:p>
    <w:p w:rsidR="002A7719" w:rsidRDefault="002A7719" w:rsidP="002A7719">
      <w:r>
        <w:t xml:space="preserve">а) в т. 1.2 думите "(за процедури с кодове: 21.71, 21.72, 76.71, 76.72, 76.73, 76.74, 76.76, </w:t>
      </w:r>
      <w:proofErr w:type="spellStart"/>
      <w:r>
        <w:t>76</w:t>
      </w:r>
      <w:proofErr w:type="spellEnd"/>
      <w:r>
        <w:t xml:space="preserve">.77, 76.79, </w:t>
      </w:r>
      <w:proofErr w:type="spellStart"/>
      <w:r>
        <w:t>79</w:t>
      </w:r>
      <w:proofErr w:type="spellEnd"/>
      <w:r>
        <w:t xml:space="preserve">.89, 93.54, 93.55), от обхвата на медицинската специалност "Ушно-носни-гърлени болести", осъществявана най-малко на второ ниво на компетентност, съгласно медицински стандарт "Ушно-носни-гърлени болести" (за процедура с код 21.72)" се заменят със "(за процедури с кодове: 76.71, 76.72, 76.73, 76.74, 76.76, </w:t>
      </w:r>
      <w:proofErr w:type="spellStart"/>
      <w:r>
        <w:t>76</w:t>
      </w:r>
      <w:proofErr w:type="spellEnd"/>
      <w:r>
        <w:t xml:space="preserve">.77, 76.79, </w:t>
      </w:r>
      <w:proofErr w:type="spellStart"/>
      <w:r>
        <w:t>79</w:t>
      </w:r>
      <w:proofErr w:type="spellEnd"/>
      <w:r>
        <w:t>.89, 93.54, 93.55)";</w:t>
      </w:r>
    </w:p>
    <w:p w:rsidR="002A7719" w:rsidRDefault="002A7719" w:rsidP="002A7719">
      <w:r>
        <w:t>б) в т. 1.3.1 числата "21.71, 21.72" и запетаята след тях се заличават.</w:t>
      </w:r>
    </w:p>
    <w:p w:rsidR="002A7719" w:rsidRDefault="002A7719" w:rsidP="002A7719">
      <w:r>
        <w:t>45. В клинична пътека № 236 "Оперативно лечение на последствията от изгаряне и травма на кожата и подкожната тъкан", в т. 1.2 думите "Ушно-носно-гърлени болести", осъществявана най-малко на второ" се заменят с "Ушно-носно-гърлени болести", осъществявана на трето".</w:t>
      </w:r>
    </w:p>
    <w:p w:rsidR="002A7719" w:rsidRDefault="002A7719" w:rsidP="002A7719">
      <w:r>
        <w:t>46. В клинична пътека № 262 "</w:t>
      </w:r>
      <w:proofErr w:type="spellStart"/>
      <w:r>
        <w:t>Физикална</w:t>
      </w:r>
      <w:proofErr w:type="spellEnd"/>
      <w:r>
        <w:t xml:space="preserve"> </w:t>
      </w:r>
      <w:proofErr w:type="spellStart"/>
      <w:r>
        <w:t>тeрапия</w:t>
      </w:r>
      <w:proofErr w:type="spellEnd"/>
      <w:r>
        <w:t xml:space="preserve"> и рехабилитация на болести на централна нервна система":</w:t>
      </w:r>
    </w:p>
    <w:p w:rsidR="002A7719" w:rsidRDefault="002A7719" w:rsidP="002A7719">
      <w:r>
        <w:t>а) в т. 1.4.3 в края се добавя "и пациенти с трайно намалена работоспособност над 70 % по повод основно заболяване по т. 1.1";</w:t>
      </w:r>
    </w:p>
    <w:p w:rsidR="002A7719" w:rsidRDefault="002A7719" w:rsidP="002A7719">
      <w:r>
        <w:t>б) в т. 1.4.4 след думата "специалист" и запетаята след нея се добавя "провеждащ амбулаторното диспансерно наблюдение на пациента и/или".</w:t>
      </w:r>
    </w:p>
    <w:p w:rsidR="002A7719" w:rsidRDefault="002A7719" w:rsidP="002A7719">
      <w:r>
        <w:lastRenderedPageBreak/>
        <w:t>47. В клинична пътека № 263 "</w:t>
      </w:r>
      <w:proofErr w:type="spellStart"/>
      <w:r>
        <w:t>Физикална</w:t>
      </w:r>
      <w:proofErr w:type="spellEnd"/>
      <w:r>
        <w:t xml:space="preserve"> терапия и рехабилитация при болести на периферна нервна система":</w:t>
      </w:r>
    </w:p>
    <w:p w:rsidR="002A7719" w:rsidRDefault="002A7719" w:rsidP="002A7719">
      <w:r>
        <w:t>а) в т. 1.4.3 в края се добавя "и пациенти с трайно намалена работоспособност над 70 % по повод основно заболяване по т. 1.1";</w:t>
      </w:r>
    </w:p>
    <w:p w:rsidR="002A7719" w:rsidRDefault="002A7719" w:rsidP="002A7719">
      <w:r>
        <w:t>б) в т. 1.4.4 след думата "специалист" и запетаята след нея се добавя "провеждащ амбулаторното диспансерно наблюдение на пациента и/или".</w:t>
      </w:r>
    </w:p>
    <w:p w:rsidR="002A7719" w:rsidRDefault="002A7719" w:rsidP="002A7719">
      <w:r>
        <w:t>48. В клинична пътека № 265 "</w:t>
      </w:r>
      <w:proofErr w:type="spellStart"/>
      <w:r>
        <w:t>Физикална</w:t>
      </w:r>
      <w:proofErr w:type="spellEnd"/>
      <w:r>
        <w:t xml:space="preserve"> терапия и рехабилитация при болести на опорно-двигателен апарат":</w:t>
      </w:r>
    </w:p>
    <w:p w:rsidR="002A7719" w:rsidRDefault="002A7719" w:rsidP="002A7719">
      <w:r>
        <w:t>а) в т. 1.4.3 в края се добавя "и пациенти с трайно намалена работоспособност над 70 % по повод основно заболяване по т. 1.1";</w:t>
      </w:r>
    </w:p>
    <w:p w:rsidR="002A7719" w:rsidRDefault="002A7719" w:rsidP="002A7719">
      <w:r>
        <w:t>б) в т. 1.4.4 след думата "специалист" и запетаята след нея се добавя "провеждащ амбулаторното диспансерно наблюдение на пациента и/или".</w:t>
      </w:r>
    </w:p>
    <w:p w:rsidR="002A7719" w:rsidRDefault="002A7719" w:rsidP="002A7719"/>
    <w:p w:rsidR="002A7719" w:rsidRDefault="002A7719" w:rsidP="002A7719">
      <w:r>
        <w:t>§ 6. В приложение № 12 към чл. 1, ал. 1 и чл. 4 "Заболявания, за които се осигурява комплексно лечение (осигурява се всяка една отделна част от цялостния процес на лечение)" се правят следните изменения и допълнения:</w:t>
      </w:r>
    </w:p>
    <w:p w:rsidR="002A7719" w:rsidRDefault="002A7719" w:rsidP="002A7719">
      <w:r>
        <w:t>1. Създава се нова т. 2:</w:t>
      </w:r>
    </w:p>
    <w:p w:rsidR="002A7719" w:rsidRDefault="002A7719" w:rsidP="002A7719">
      <w:r>
        <w:t>"2. Кожно-венерически болести</w:t>
      </w:r>
    </w:p>
    <w:p w:rsidR="002A7719" w:rsidRDefault="002A7719" w:rsidP="002A7719">
      <w:r>
        <w:t xml:space="preserve">Отделните части от цялостния процес на лечение се осигуряват чрез прилагането на амбулаторни процедури "Лечение на </w:t>
      </w:r>
      <w:proofErr w:type="spellStart"/>
      <w:r>
        <w:t>тежкопротичащи</w:t>
      </w:r>
      <w:proofErr w:type="spellEnd"/>
      <w:r>
        <w:t xml:space="preserve"> форми на </w:t>
      </w:r>
      <w:proofErr w:type="spellStart"/>
      <w:r>
        <w:t>псориазис</w:t>
      </w:r>
      <w:proofErr w:type="spellEnd"/>
      <w:r>
        <w:t xml:space="preserve">", "Диагностика и лечение на </w:t>
      </w:r>
      <w:proofErr w:type="spellStart"/>
      <w:r>
        <w:t>еритродермии</w:t>
      </w:r>
      <w:proofErr w:type="spellEnd"/>
      <w:r>
        <w:t xml:space="preserve">", "Амбулаторно лечение и контрол на гноен </w:t>
      </w:r>
      <w:proofErr w:type="spellStart"/>
      <w:r>
        <w:t>хидраденит</w:t>
      </w:r>
      <w:proofErr w:type="spellEnd"/>
      <w:r>
        <w:t xml:space="preserve">", комплексното диспансерно (амбулаторно) наблюдение на лица с кожно-венерически заболявания и клинични пътеки "Диагностика и лечение на </w:t>
      </w:r>
      <w:proofErr w:type="spellStart"/>
      <w:r>
        <w:t>тежкопротичащи</w:t>
      </w:r>
      <w:proofErr w:type="spellEnd"/>
      <w:r>
        <w:t xml:space="preserve"> </w:t>
      </w:r>
      <w:proofErr w:type="spellStart"/>
      <w:r>
        <w:t>булозни</w:t>
      </w:r>
      <w:proofErr w:type="spellEnd"/>
      <w:r>
        <w:t xml:space="preserve"> </w:t>
      </w:r>
      <w:proofErr w:type="spellStart"/>
      <w:r>
        <w:t>дерматози</w:t>
      </w:r>
      <w:proofErr w:type="spellEnd"/>
      <w:r>
        <w:t xml:space="preserve">", "Диагностика и лечение на </w:t>
      </w:r>
      <w:proofErr w:type="spellStart"/>
      <w:r>
        <w:t>тежкопротичащи</w:t>
      </w:r>
      <w:proofErr w:type="spellEnd"/>
      <w:r>
        <w:t xml:space="preserve"> бактериални инфекции на кожата", "Диагностика и лечение на </w:t>
      </w:r>
      <w:proofErr w:type="spellStart"/>
      <w:r>
        <w:t>тежкопротичащи</w:t>
      </w:r>
      <w:proofErr w:type="spellEnd"/>
      <w:r>
        <w:t xml:space="preserve"> форми на </w:t>
      </w:r>
      <w:proofErr w:type="spellStart"/>
      <w:r>
        <w:t>псориазис</w:t>
      </w:r>
      <w:proofErr w:type="spellEnd"/>
      <w:r>
        <w:t xml:space="preserve"> - обикновен, </w:t>
      </w:r>
      <w:proofErr w:type="spellStart"/>
      <w:r>
        <w:t>артропатичен</w:t>
      </w:r>
      <w:proofErr w:type="spellEnd"/>
      <w:r>
        <w:t xml:space="preserve">, </w:t>
      </w:r>
      <w:proofErr w:type="spellStart"/>
      <w:r>
        <w:t>пустулозен</w:t>
      </w:r>
      <w:proofErr w:type="spellEnd"/>
      <w:r>
        <w:t xml:space="preserve"> и </w:t>
      </w:r>
      <w:proofErr w:type="spellStart"/>
      <w:r>
        <w:t>еритродермичен</w:t>
      </w:r>
      <w:proofErr w:type="spellEnd"/>
      <w:r>
        <w:t xml:space="preserve">", "Диагностика и лечение на </w:t>
      </w:r>
      <w:proofErr w:type="spellStart"/>
      <w:r>
        <w:t>островъзникнали</w:t>
      </w:r>
      <w:proofErr w:type="spellEnd"/>
      <w:r>
        <w:t xml:space="preserve"> и </w:t>
      </w:r>
      <w:proofErr w:type="spellStart"/>
      <w:r>
        <w:t>тежкопротичащи</w:t>
      </w:r>
      <w:proofErr w:type="spellEnd"/>
      <w:r>
        <w:t xml:space="preserve"> </w:t>
      </w:r>
      <w:proofErr w:type="spellStart"/>
      <w:r>
        <w:t>еритродермии</w:t>
      </w:r>
      <w:proofErr w:type="spellEnd"/>
      <w:r>
        <w:t xml:space="preserve"> с генерализиран </w:t>
      </w:r>
      <w:proofErr w:type="spellStart"/>
      <w:r>
        <w:t>екзантем</w:t>
      </w:r>
      <w:proofErr w:type="spellEnd"/>
      <w:r>
        <w:t xml:space="preserve">", "Лечение на кожни прояви при </w:t>
      </w:r>
      <w:proofErr w:type="spellStart"/>
      <w:r>
        <w:t>съединителнотъканни</w:t>
      </w:r>
      <w:proofErr w:type="spellEnd"/>
      <w:r>
        <w:t xml:space="preserve"> заболявания и </w:t>
      </w:r>
      <w:proofErr w:type="spellStart"/>
      <w:r>
        <w:t>васкулити</w:t>
      </w:r>
      <w:proofErr w:type="spellEnd"/>
      <w:r>
        <w:t xml:space="preserve">", "Лечение на сифилис при бременни жени и при </w:t>
      </w:r>
      <w:proofErr w:type="spellStart"/>
      <w:r>
        <w:t>малигнени</w:t>
      </w:r>
      <w:proofErr w:type="spellEnd"/>
      <w:r>
        <w:t xml:space="preserve"> форми (на вторичен и </w:t>
      </w:r>
      <w:proofErr w:type="spellStart"/>
      <w:r>
        <w:t>третичен</w:t>
      </w:r>
      <w:proofErr w:type="spellEnd"/>
      <w:r>
        <w:t xml:space="preserve"> сифилис) с кристален пеницилин", "Лечение на тумори на кожа и лигавици - злокачествени новообразувания" и "Лечение на тумори на кожа и лигавици -доброкачествени новообразувания"."</w:t>
      </w:r>
    </w:p>
    <w:p w:rsidR="002A7719" w:rsidRDefault="002A7719" w:rsidP="002A7719">
      <w:r>
        <w:t>2. Създава се т. 3:</w:t>
      </w:r>
    </w:p>
    <w:p w:rsidR="002A7719" w:rsidRDefault="002A7719" w:rsidP="002A7719">
      <w:r>
        <w:t xml:space="preserve">"3. </w:t>
      </w:r>
      <w:proofErr w:type="spellStart"/>
      <w:r>
        <w:t>Тежкопротичащи</w:t>
      </w:r>
      <w:proofErr w:type="spellEnd"/>
      <w:r>
        <w:t xml:space="preserve"> възпалителни ставни заболявания</w:t>
      </w:r>
    </w:p>
    <w:p w:rsidR="002A7719" w:rsidRDefault="002A7719" w:rsidP="002A7719">
      <w:r>
        <w:t xml:space="preserve">Отделните части на цялостния процес на лечение се осигуряват чрез амбулаторна процедура "Амбулаторно наблюдение/диспансеризация на пациенти с </w:t>
      </w:r>
      <w:proofErr w:type="spellStart"/>
      <w:r>
        <w:t>тежкопротичащи</w:t>
      </w:r>
      <w:proofErr w:type="spellEnd"/>
      <w:r>
        <w:t xml:space="preserve"> възпалителни </w:t>
      </w:r>
      <w:proofErr w:type="spellStart"/>
      <w:r>
        <w:t>полиартропатии</w:t>
      </w:r>
      <w:proofErr w:type="spellEnd"/>
      <w:r>
        <w:t xml:space="preserve"> и </w:t>
      </w:r>
      <w:proofErr w:type="spellStart"/>
      <w:r>
        <w:t>спондилопатии</w:t>
      </w:r>
      <w:proofErr w:type="spellEnd"/>
      <w:r>
        <w:t>" и клинични пътеки "Диагностика и лечение на възпалителни ставни заболявания"."</w:t>
      </w:r>
    </w:p>
    <w:p w:rsidR="002A7719" w:rsidRDefault="002A7719" w:rsidP="002A7719">
      <w:r>
        <w:lastRenderedPageBreak/>
        <w:t>3. Досегашната т. 2 става т. 4.</w:t>
      </w:r>
    </w:p>
    <w:p w:rsidR="002A7719" w:rsidRDefault="002A7719" w:rsidP="002A7719">
      <w:r>
        <w:t>Заключителни разпоредби</w:t>
      </w:r>
    </w:p>
    <w:p w:rsidR="002A7719" w:rsidRDefault="002A7719" w:rsidP="002A7719"/>
    <w:p w:rsidR="002A7719" w:rsidRDefault="002A7719" w:rsidP="002A7719"/>
    <w:p w:rsidR="00B57F9C" w:rsidRDefault="002A7719" w:rsidP="002A7719">
      <w:r>
        <w:t>§ 7. Наредбата влиза в сила от 1 април 2017 г. с изключение на § 1, § 2, т. 1 и 2 и § 3, т. 17, които влизат в сила от 1 януари 2017 г.</w:t>
      </w:r>
    </w:p>
    <w:sectPr w:rsidR="00B57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9"/>
    <w:rsid w:val="002A7719"/>
    <w:rsid w:val="00B57F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A77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2A7719"/>
  </w:style>
  <w:style w:type="character" w:customStyle="1" w:styleId="newdocreference">
    <w:name w:val="newdocreference"/>
    <w:basedOn w:val="a0"/>
    <w:rsid w:val="002A7719"/>
  </w:style>
  <w:style w:type="character" w:customStyle="1" w:styleId="samedocreference">
    <w:name w:val="samedocreference"/>
    <w:basedOn w:val="a0"/>
    <w:rsid w:val="002A7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A77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2A7719"/>
  </w:style>
  <w:style w:type="character" w:customStyle="1" w:styleId="newdocreference">
    <w:name w:val="newdocreference"/>
    <w:basedOn w:val="a0"/>
    <w:rsid w:val="002A7719"/>
  </w:style>
  <w:style w:type="character" w:customStyle="1" w:styleId="samedocreference">
    <w:name w:val="samedocreference"/>
    <w:basedOn w:val="a0"/>
    <w:rsid w:val="002A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7141">
      <w:bodyDiv w:val="1"/>
      <w:marLeft w:val="0"/>
      <w:marRight w:val="0"/>
      <w:marTop w:val="0"/>
      <w:marBottom w:val="0"/>
      <w:divBdr>
        <w:top w:val="none" w:sz="0" w:space="0" w:color="auto"/>
        <w:left w:val="none" w:sz="0" w:space="0" w:color="auto"/>
        <w:bottom w:val="none" w:sz="0" w:space="0" w:color="auto"/>
        <w:right w:val="none" w:sz="0" w:space="0" w:color="auto"/>
      </w:divBdr>
      <w:divsChild>
        <w:div w:id="2102950004">
          <w:marLeft w:val="0"/>
          <w:marRight w:val="0"/>
          <w:marTop w:val="0"/>
          <w:marBottom w:val="0"/>
          <w:divBdr>
            <w:top w:val="none" w:sz="0" w:space="0" w:color="auto"/>
            <w:left w:val="none" w:sz="0" w:space="0" w:color="auto"/>
            <w:bottom w:val="none" w:sz="0" w:space="0" w:color="auto"/>
            <w:right w:val="none" w:sz="0" w:space="0" w:color="auto"/>
          </w:divBdr>
        </w:div>
        <w:div w:id="898632452">
          <w:marLeft w:val="0"/>
          <w:marRight w:val="0"/>
          <w:marTop w:val="0"/>
          <w:marBottom w:val="0"/>
          <w:divBdr>
            <w:top w:val="none" w:sz="0" w:space="0" w:color="auto"/>
            <w:left w:val="none" w:sz="0" w:space="0" w:color="auto"/>
            <w:bottom w:val="none" w:sz="0" w:space="0" w:color="auto"/>
            <w:right w:val="none" w:sz="0" w:space="0" w:color="auto"/>
          </w:divBdr>
        </w:div>
        <w:div w:id="1033842411">
          <w:marLeft w:val="0"/>
          <w:marRight w:val="0"/>
          <w:marTop w:val="0"/>
          <w:marBottom w:val="0"/>
          <w:divBdr>
            <w:top w:val="none" w:sz="0" w:space="0" w:color="auto"/>
            <w:left w:val="none" w:sz="0" w:space="0" w:color="auto"/>
            <w:bottom w:val="none" w:sz="0" w:space="0" w:color="auto"/>
            <w:right w:val="none" w:sz="0" w:space="0" w:color="auto"/>
          </w:divBdr>
          <w:divsChild>
            <w:div w:id="761681629">
              <w:marLeft w:val="0"/>
              <w:marRight w:val="0"/>
              <w:marTop w:val="0"/>
              <w:marBottom w:val="0"/>
              <w:divBdr>
                <w:top w:val="none" w:sz="0" w:space="0" w:color="auto"/>
                <w:left w:val="none" w:sz="0" w:space="0" w:color="auto"/>
                <w:bottom w:val="none" w:sz="0" w:space="0" w:color="auto"/>
                <w:right w:val="none" w:sz="0" w:space="0" w:color="auto"/>
              </w:divBdr>
            </w:div>
            <w:div w:id="2040468880">
              <w:marLeft w:val="0"/>
              <w:marRight w:val="0"/>
              <w:marTop w:val="0"/>
              <w:marBottom w:val="0"/>
              <w:divBdr>
                <w:top w:val="none" w:sz="0" w:space="0" w:color="auto"/>
                <w:left w:val="none" w:sz="0" w:space="0" w:color="auto"/>
                <w:bottom w:val="none" w:sz="0" w:space="0" w:color="auto"/>
                <w:right w:val="none" w:sz="0" w:space="0" w:color="auto"/>
              </w:divBdr>
            </w:div>
            <w:div w:id="892816438">
              <w:marLeft w:val="0"/>
              <w:marRight w:val="0"/>
              <w:marTop w:val="0"/>
              <w:marBottom w:val="0"/>
              <w:divBdr>
                <w:top w:val="none" w:sz="0" w:space="0" w:color="auto"/>
                <w:left w:val="none" w:sz="0" w:space="0" w:color="auto"/>
                <w:bottom w:val="none" w:sz="0" w:space="0" w:color="auto"/>
                <w:right w:val="none" w:sz="0" w:space="0" w:color="auto"/>
              </w:divBdr>
            </w:div>
            <w:div w:id="1495293309">
              <w:marLeft w:val="0"/>
              <w:marRight w:val="0"/>
              <w:marTop w:val="0"/>
              <w:marBottom w:val="0"/>
              <w:divBdr>
                <w:top w:val="none" w:sz="0" w:space="0" w:color="auto"/>
                <w:left w:val="none" w:sz="0" w:space="0" w:color="auto"/>
                <w:bottom w:val="none" w:sz="0" w:space="0" w:color="auto"/>
                <w:right w:val="none" w:sz="0" w:space="0" w:color="auto"/>
              </w:divBdr>
            </w:div>
            <w:div w:id="915285596">
              <w:marLeft w:val="0"/>
              <w:marRight w:val="0"/>
              <w:marTop w:val="0"/>
              <w:marBottom w:val="0"/>
              <w:divBdr>
                <w:top w:val="none" w:sz="0" w:space="0" w:color="auto"/>
                <w:left w:val="none" w:sz="0" w:space="0" w:color="auto"/>
                <w:bottom w:val="none" w:sz="0" w:space="0" w:color="auto"/>
                <w:right w:val="none" w:sz="0" w:space="0" w:color="auto"/>
              </w:divBdr>
            </w:div>
            <w:div w:id="577402171">
              <w:marLeft w:val="0"/>
              <w:marRight w:val="0"/>
              <w:marTop w:val="0"/>
              <w:marBottom w:val="0"/>
              <w:divBdr>
                <w:top w:val="none" w:sz="0" w:space="0" w:color="auto"/>
                <w:left w:val="none" w:sz="0" w:space="0" w:color="auto"/>
                <w:bottom w:val="none" w:sz="0" w:space="0" w:color="auto"/>
                <w:right w:val="none" w:sz="0" w:space="0" w:color="auto"/>
              </w:divBdr>
            </w:div>
            <w:div w:id="11806453">
              <w:marLeft w:val="0"/>
              <w:marRight w:val="0"/>
              <w:marTop w:val="0"/>
              <w:marBottom w:val="0"/>
              <w:divBdr>
                <w:top w:val="none" w:sz="0" w:space="0" w:color="auto"/>
                <w:left w:val="none" w:sz="0" w:space="0" w:color="auto"/>
                <w:bottom w:val="none" w:sz="0" w:space="0" w:color="auto"/>
                <w:right w:val="none" w:sz="0" w:space="0" w:color="auto"/>
              </w:divBdr>
            </w:div>
            <w:div w:id="706370836">
              <w:marLeft w:val="0"/>
              <w:marRight w:val="0"/>
              <w:marTop w:val="0"/>
              <w:marBottom w:val="0"/>
              <w:divBdr>
                <w:top w:val="none" w:sz="0" w:space="0" w:color="auto"/>
                <w:left w:val="none" w:sz="0" w:space="0" w:color="auto"/>
                <w:bottom w:val="none" w:sz="0" w:space="0" w:color="auto"/>
                <w:right w:val="none" w:sz="0" w:space="0" w:color="auto"/>
              </w:divBdr>
            </w:div>
            <w:div w:id="2037458606">
              <w:marLeft w:val="0"/>
              <w:marRight w:val="0"/>
              <w:marTop w:val="0"/>
              <w:marBottom w:val="0"/>
              <w:divBdr>
                <w:top w:val="none" w:sz="0" w:space="0" w:color="auto"/>
                <w:left w:val="none" w:sz="0" w:space="0" w:color="auto"/>
                <w:bottom w:val="none" w:sz="0" w:space="0" w:color="auto"/>
                <w:right w:val="none" w:sz="0" w:space="0" w:color="auto"/>
              </w:divBdr>
            </w:div>
            <w:div w:id="2073191437">
              <w:marLeft w:val="0"/>
              <w:marRight w:val="0"/>
              <w:marTop w:val="0"/>
              <w:marBottom w:val="0"/>
              <w:divBdr>
                <w:top w:val="none" w:sz="0" w:space="0" w:color="auto"/>
                <w:left w:val="none" w:sz="0" w:space="0" w:color="auto"/>
                <w:bottom w:val="none" w:sz="0" w:space="0" w:color="auto"/>
                <w:right w:val="none" w:sz="0" w:space="0" w:color="auto"/>
              </w:divBdr>
            </w:div>
            <w:div w:id="1673335352">
              <w:marLeft w:val="0"/>
              <w:marRight w:val="0"/>
              <w:marTop w:val="0"/>
              <w:marBottom w:val="0"/>
              <w:divBdr>
                <w:top w:val="none" w:sz="0" w:space="0" w:color="auto"/>
                <w:left w:val="none" w:sz="0" w:space="0" w:color="auto"/>
                <w:bottom w:val="none" w:sz="0" w:space="0" w:color="auto"/>
                <w:right w:val="none" w:sz="0" w:space="0" w:color="auto"/>
              </w:divBdr>
            </w:div>
            <w:div w:id="1912349453">
              <w:marLeft w:val="0"/>
              <w:marRight w:val="0"/>
              <w:marTop w:val="0"/>
              <w:marBottom w:val="0"/>
              <w:divBdr>
                <w:top w:val="none" w:sz="0" w:space="0" w:color="auto"/>
                <w:left w:val="none" w:sz="0" w:space="0" w:color="auto"/>
                <w:bottom w:val="none" w:sz="0" w:space="0" w:color="auto"/>
                <w:right w:val="none" w:sz="0" w:space="0" w:color="auto"/>
              </w:divBdr>
            </w:div>
            <w:div w:id="998001719">
              <w:marLeft w:val="0"/>
              <w:marRight w:val="0"/>
              <w:marTop w:val="0"/>
              <w:marBottom w:val="0"/>
              <w:divBdr>
                <w:top w:val="none" w:sz="0" w:space="0" w:color="auto"/>
                <w:left w:val="none" w:sz="0" w:space="0" w:color="auto"/>
                <w:bottom w:val="none" w:sz="0" w:space="0" w:color="auto"/>
                <w:right w:val="none" w:sz="0" w:space="0" w:color="auto"/>
              </w:divBdr>
            </w:div>
            <w:div w:id="137651733">
              <w:marLeft w:val="0"/>
              <w:marRight w:val="0"/>
              <w:marTop w:val="0"/>
              <w:marBottom w:val="0"/>
              <w:divBdr>
                <w:top w:val="none" w:sz="0" w:space="0" w:color="auto"/>
                <w:left w:val="none" w:sz="0" w:space="0" w:color="auto"/>
                <w:bottom w:val="none" w:sz="0" w:space="0" w:color="auto"/>
                <w:right w:val="none" w:sz="0" w:space="0" w:color="auto"/>
              </w:divBdr>
            </w:div>
            <w:div w:id="1700810295">
              <w:marLeft w:val="0"/>
              <w:marRight w:val="0"/>
              <w:marTop w:val="0"/>
              <w:marBottom w:val="0"/>
              <w:divBdr>
                <w:top w:val="none" w:sz="0" w:space="0" w:color="auto"/>
                <w:left w:val="none" w:sz="0" w:space="0" w:color="auto"/>
                <w:bottom w:val="none" w:sz="0" w:space="0" w:color="auto"/>
                <w:right w:val="none" w:sz="0" w:space="0" w:color="auto"/>
              </w:divBdr>
            </w:div>
            <w:div w:id="899943212">
              <w:marLeft w:val="0"/>
              <w:marRight w:val="0"/>
              <w:marTop w:val="0"/>
              <w:marBottom w:val="0"/>
              <w:divBdr>
                <w:top w:val="none" w:sz="0" w:space="0" w:color="auto"/>
                <w:left w:val="none" w:sz="0" w:space="0" w:color="auto"/>
                <w:bottom w:val="none" w:sz="0" w:space="0" w:color="auto"/>
                <w:right w:val="none" w:sz="0" w:space="0" w:color="auto"/>
              </w:divBdr>
            </w:div>
            <w:div w:id="671875188">
              <w:marLeft w:val="0"/>
              <w:marRight w:val="0"/>
              <w:marTop w:val="0"/>
              <w:marBottom w:val="0"/>
              <w:divBdr>
                <w:top w:val="none" w:sz="0" w:space="0" w:color="auto"/>
                <w:left w:val="none" w:sz="0" w:space="0" w:color="auto"/>
                <w:bottom w:val="none" w:sz="0" w:space="0" w:color="auto"/>
                <w:right w:val="none" w:sz="0" w:space="0" w:color="auto"/>
              </w:divBdr>
            </w:div>
            <w:div w:id="1917594181">
              <w:marLeft w:val="0"/>
              <w:marRight w:val="0"/>
              <w:marTop w:val="0"/>
              <w:marBottom w:val="0"/>
              <w:divBdr>
                <w:top w:val="none" w:sz="0" w:space="0" w:color="auto"/>
                <w:left w:val="none" w:sz="0" w:space="0" w:color="auto"/>
                <w:bottom w:val="none" w:sz="0" w:space="0" w:color="auto"/>
                <w:right w:val="none" w:sz="0" w:space="0" w:color="auto"/>
              </w:divBdr>
            </w:div>
            <w:div w:id="688995007">
              <w:marLeft w:val="0"/>
              <w:marRight w:val="0"/>
              <w:marTop w:val="0"/>
              <w:marBottom w:val="0"/>
              <w:divBdr>
                <w:top w:val="none" w:sz="0" w:space="0" w:color="auto"/>
                <w:left w:val="none" w:sz="0" w:space="0" w:color="auto"/>
                <w:bottom w:val="none" w:sz="0" w:space="0" w:color="auto"/>
                <w:right w:val="none" w:sz="0" w:space="0" w:color="auto"/>
              </w:divBdr>
            </w:div>
            <w:div w:id="1353605505">
              <w:marLeft w:val="0"/>
              <w:marRight w:val="0"/>
              <w:marTop w:val="0"/>
              <w:marBottom w:val="0"/>
              <w:divBdr>
                <w:top w:val="none" w:sz="0" w:space="0" w:color="auto"/>
                <w:left w:val="none" w:sz="0" w:space="0" w:color="auto"/>
                <w:bottom w:val="none" w:sz="0" w:space="0" w:color="auto"/>
                <w:right w:val="none" w:sz="0" w:space="0" w:color="auto"/>
              </w:divBdr>
            </w:div>
            <w:div w:id="815531096">
              <w:marLeft w:val="0"/>
              <w:marRight w:val="0"/>
              <w:marTop w:val="0"/>
              <w:marBottom w:val="0"/>
              <w:divBdr>
                <w:top w:val="none" w:sz="0" w:space="0" w:color="auto"/>
                <w:left w:val="none" w:sz="0" w:space="0" w:color="auto"/>
                <w:bottom w:val="none" w:sz="0" w:space="0" w:color="auto"/>
                <w:right w:val="none" w:sz="0" w:space="0" w:color="auto"/>
              </w:divBdr>
            </w:div>
          </w:divsChild>
        </w:div>
        <w:div w:id="1953828718">
          <w:marLeft w:val="0"/>
          <w:marRight w:val="0"/>
          <w:marTop w:val="0"/>
          <w:marBottom w:val="0"/>
          <w:divBdr>
            <w:top w:val="none" w:sz="0" w:space="0" w:color="auto"/>
            <w:left w:val="none" w:sz="0" w:space="0" w:color="auto"/>
            <w:bottom w:val="none" w:sz="0" w:space="0" w:color="auto"/>
            <w:right w:val="none" w:sz="0" w:space="0" w:color="auto"/>
          </w:divBdr>
        </w:div>
        <w:div w:id="251134679">
          <w:marLeft w:val="0"/>
          <w:marRight w:val="0"/>
          <w:marTop w:val="0"/>
          <w:marBottom w:val="0"/>
          <w:divBdr>
            <w:top w:val="none" w:sz="0" w:space="0" w:color="auto"/>
            <w:left w:val="none" w:sz="0" w:space="0" w:color="auto"/>
            <w:bottom w:val="none" w:sz="0" w:space="0" w:color="auto"/>
            <w:right w:val="none" w:sz="0" w:space="0" w:color="auto"/>
          </w:divBdr>
          <w:divsChild>
            <w:div w:id="2116704924">
              <w:marLeft w:val="0"/>
              <w:marRight w:val="0"/>
              <w:marTop w:val="0"/>
              <w:marBottom w:val="0"/>
              <w:divBdr>
                <w:top w:val="none" w:sz="0" w:space="0" w:color="auto"/>
                <w:left w:val="none" w:sz="0" w:space="0" w:color="auto"/>
                <w:bottom w:val="none" w:sz="0" w:space="0" w:color="auto"/>
                <w:right w:val="none" w:sz="0" w:space="0" w:color="auto"/>
              </w:divBdr>
            </w:div>
            <w:div w:id="750079065">
              <w:marLeft w:val="0"/>
              <w:marRight w:val="0"/>
              <w:marTop w:val="0"/>
              <w:marBottom w:val="0"/>
              <w:divBdr>
                <w:top w:val="none" w:sz="0" w:space="0" w:color="auto"/>
                <w:left w:val="none" w:sz="0" w:space="0" w:color="auto"/>
                <w:bottom w:val="none" w:sz="0" w:space="0" w:color="auto"/>
                <w:right w:val="none" w:sz="0" w:space="0" w:color="auto"/>
              </w:divBdr>
            </w:div>
            <w:div w:id="483472137">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427774169">
              <w:marLeft w:val="0"/>
              <w:marRight w:val="0"/>
              <w:marTop w:val="0"/>
              <w:marBottom w:val="0"/>
              <w:divBdr>
                <w:top w:val="none" w:sz="0" w:space="0" w:color="auto"/>
                <w:left w:val="none" w:sz="0" w:space="0" w:color="auto"/>
                <w:bottom w:val="none" w:sz="0" w:space="0" w:color="auto"/>
                <w:right w:val="none" w:sz="0" w:space="0" w:color="auto"/>
              </w:divBdr>
            </w:div>
            <w:div w:id="135610443">
              <w:marLeft w:val="0"/>
              <w:marRight w:val="0"/>
              <w:marTop w:val="0"/>
              <w:marBottom w:val="0"/>
              <w:divBdr>
                <w:top w:val="none" w:sz="0" w:space="0" w:color="auto"/>
                <w:left w:val="none" w:sz="0" w:space="0" w:color="auto"/>
                <w:bottom w:val="none" w:sz="0" w:space="0" w:color="auto"/>
                <w:right w:val="none" w:sz="0" w:space="0" w:color="auto"/>
              </w:divBdr>
            </w:div>
            <w:div w:id="293562676">
              <w:marLeft w:val="0"/>
              <w:marRight w:val="0"/>
              <w:marTop w:val="0"/>
              <w:marBottom w:val="0"/>
              <w:divBdr>
                <w:top w:val="none" w:sz="0" w:space="0" w:color="auto"/>
                <w:left w:val="none" w:sz="0" w:space="0" w:color="auto"/>
                <w:bottom w:val="none" w:sz="0" w:space="0" w:color="auto"/>
                <w:right w:val="none" w:sz="0" w:space="0" w:color="auto"/>
              </w:divBdr>
            </w:div>
            <w:div w:id="148328595">
              <w:marLeft w:val="0"/>
              <w:marRight w:val="0"/>
              <w:marTop w:val="0"/>
              <w:marBottom w:val="0"/>
              <w:divBdr>
                <w:top w:val="none" w:sz="0" w:space="0" w:color="auto"/>
                <w:left w:val="none" w:sz="0" w:space="0" w:color="auto"/>
                <w:bottom w:val="none" w:sz="0" w:space="0" w:color="auto"/>
                <w:right w:val="none" w:sz="0" w:space="0" w:color="auto"/>
              </w:divBdr>
            </w:div>
            <w:div w:id="1158379811">
              <w:marLeft w:val="0"/>
              <w:marRight w:val="0"/>
              <w:marTop w:val="0"/>
              <w:marBottom w:val="0"/>
              <w:divBdr>
                <w:top w:val="none" w:sz="0" w:space="0" w:color="auto"/>
                <w:left w:val="none" w:sz="0" w:space="0" w:color="auto"/>
                <w:bottom w:val="none" w:sz="0" w:space="0" w:color="auto"/>
                <w:right w:val="none" w:sz="0" w:space="0" w:color="auto"/>
              </w:divBdr>
            </w:div>
            <w:div w:id="1863518732">
              <w:marLeft w:val="0"/>
              <w:marRight w:val="0"/>
              <w:marTop w:val="0"/>
              <w:marBottom w:val="0"/>
              <w:divBdr>
                <w:top w:val="none" w:sz="0" w:space="0" w:color="auto"/>
                <w:left w:val="none" w:sz="0" w:space="0" w:color="auto"/>
                <w:bottom w:val="none" w:sz="0" w:space="0" w:color="auto"/>
                <w:right w:val="none" w:sz="0" w:space="0" w:color="auto"/>
              </w:divBdr>
            </w:div>
            <w:div w:id="2071883937">
              <w:marLeft w:val="0"/>
              <w:marRight w:val="0"/>
              <w:marTop w:val="0"/>
              <w:marBottom w:val="0"/>
              <w:divBdr>
                <w:top w:val="none" w:sz="0" w:space="0" w:color="auto"/>
                <w:left w:val="none" w:sz="0" w:space="0" w:color="auto"/>
                <w:bottom w:val="none" w:sz="0" w:space="0" w:color="auto"/>
                <w:right w:val="none" w:sz="0" w:space="0" w:color="auto"/>
              </w:divBdr>
            </w:div>
            <w:div w:id="1796828161">
              <w:marLeft w:val="0"/>
              <w:marRight w:val="0"/>
              <w:marTop w:val="0"/>
              <w:marBottom w:val="0"/>
              <w:divBdr>
                <w:top w:val="none" w:sz="0" w:space="0" w:color="auto"/>
                <w:left w:val="none" w:sz="0" w:space="0" w:color="auto"/>
                <w:bottom w:val="none" w:sz="0" w:space="0" w:color="auto"/>
                <w:right w:val="none" w:sz="0" w:space="0" w:color="auto"/>
              </w:divBdr>
            </w:div>
            <w:div w:id="2015181357">
              <w:marLeft w:val="0"/>
              <w:marRight w:val="0"/>
              <w:marTop w:val="0"/>
              <w:marBottom w:val="0"/>
              <w:divBdr>
                <w:top w:val="none" w:sz="0" w:space="0" w:color="auto"/>
                <w:left w:val="none" w:sz="0" w:space="0" w:color="auto"/>
                <w:bottom w:val="none" w:sz="0" w:space="0" w:color="auto"/>
                <w:right w:val="none" w:sz="0" w:space="0" w:color="auto"/>
              </w:divBdr>
            </w:div>
            <w:div w:id="1925797700">
              <w:marLeft w:val="0"/>
              <w:marRight w:val="0"/>
              <w:marTop w:val="0"/>
              <w:marBottom w:val="0"/>
              <w:divBdr>
                <w:top w:val="none" w:sz="0" w:space="0" w:color="auto"/>
                <w:left w:val="none" w:sz="0" w:space="0" w:color="auto"/>
                <w:bottom w:val="none" w:sz="0" w:space="0" w:color="auto"/>
                <w:right w:val="none" w:sz="0" w:space="0" w:color="auto"/>
              </w:divBdr>
            </w:div>
            <w:div w:id="1693259436">
              <w:marLeft w:val="0"/>
              <w:marRight w:val="0"/>
              <w:marTop w:val="0"/>
              <w:marBottom w:val="0"/>
              <w:divBdr>
                <w:top w:val="none" w:sz="0" w:space="0" w:color="auto"/>
                <w:left w:val="none" w:sz="0" w:space="0" w:color="auto"/>
                <w:bottom w:val="none" w:sz="0" w:space="0" w:color="auto"/>
                <w:right w:val="none" w:sz="0" w:space="0" w:color="auto"/>
              </w:divBdr>
            </w:div>
            <w:div w:id="1461460613">
              <w:marLeft w:val="0"/>
              <w:marRight w:val="0"/>
              <w:marTop w:val="0"/>
              <w:marBottom w:val="0"/>
              <w:divBdr>
                <w:top w:val="none" w:sz="0" w:space="0" w:color="auto"/>
                <w:left w:val="none" w:sz="0" w:space="0" w:color="auto"/>
                <w:bottom w:val="none" w:sz="0" w:space="0" w:color="auto"/>
                <w:right w:val="none" w:sz="0" w:space="0" w:color="auto"/>
              </w:divBdr>
            </w:div>
            <w:div w:id="1798864537">
              <w:marLeft w:val="0"/>
              <w:marRight w:val="0"/>
              <w:marTop w:val="0"/>
              <w:marBottom w:val="0"/>
              <w:divBdr>
                <w:top w:val="none" w:sz="0" w:space="0" w:color="auto"/>
                <w:left w:val="none" w:sz="0" w:space="0" w:color="auto"/>
                <w:bottom w:val="none" w:sz="0" w:space="0" w:color="auto"/>
                <w:right w:val="none" w:sz="0" w:space="0" w:color="auto"/>
              </w:divBdr>
            </w:div>
            <w:div w:id="1751003593">
              <w:marLeft w:val="0"/>
              <w:marRight w:val="0"/>
              <w:marTop w:val="0"/>
              <w:marBottom w:val="0"/>
              <w:divBdr>
                <w:top w:val="none" w:sz="0" w:space="0" w:color="auto"/>
                <w:left w:val="none" w:sz="0" w:space="0" w:color="auto"/>
                <w:bottom w:val="none" w:sz="0" w:space="0" w:color="auto"/>
                <w:right w:val="none" w:sz="0" w:space="0" w:color="auto"/>
              </w:divBdr>
            </w:div>
            <w:div w:id="253830583">
              <w:marLeft w:val="0"/>
              <w:marRight w:val="0"/>
              <w:marTop w:val="0"/>
              <w:marBottom w:val="0"/>
              <w:divBdr>
                <w:top w:val="none" w:sz="0" w:space="0" w:color="auto"/>
                <w:left w:val="none" w:sz="0" w:space="0" w:color="auto"/>
                <w:bottom w:val="none" w:sz="0" w:space="0" w:color="auto"/>
                <w:right w:val="none" w:sz="0" w:space="0" w:color="auto"/>
              </w:divBdr>
            </w:div>
            <w:div w:id="1581014616">
              <w:marLeft w:val="0"/>
              <w:marRight w:val="0"/>
              <w:marTop w:val="0"/>
              <w:marBottom w:val="0"/>
              <w:divBdr>
                <w:top w:val="none" w:sz="0" w:space="0" w:color="auto"/>
                <w:left w:val="none" w:sz="0" w:space="0" w:color="auto"/>
                <w:bottom w:val="none" w:sz="0" w:space="0" w:color="auto"/>
                <w:right w:val="none" w:sz="0" w:space="0" w:color="auto"/>
              </w:divBdr>
            </w:div>
            <w:div w:id="51999985">
              <w:marLeft w:val="0"/>
              <w:marRight w:val="0"/>
              <w:marTop w:val="0"/>
              <w:marBottom w:val="0"/>
              <w:divBdr>
                <w:top w:val="none" w:sz="0" w:space="0" w:color="auto"/>
                <w:left w:val="none" w:sz="0" w:space="0" w:color="auto"/>
                <w:bottom w:val="none" w:sz="0" w:space="0" w:color="auto"/>
                <w:right w:val="none" w:sz="0" w:space="0" w:color="auto"/>
              </w:divBdr>
            </w:div>
            <w:div w:id="1656642990">
              <w:marLeft w:val="0"/>
              <w:marRight w:val="0"/>
              <w:marTop w:val="0"/>
              <w:marBottom w:val="0"/>
              <w:divBdr>
                <w:top w:val="none" w:sz="0" w:space="0" w:color="auto"/>
                <w:left w:val="none" w:sz="0" w:space="0" w:color="auto"/>
                <w:bottom w:val="none" w:sz="0" w:space="0" w:color="auto"/>
                <w:right w:val="none" w:sz="0" w:space="0" w:color="auto"/>
              </w:divBdr>
            </w:div>
            <w:div w:id="285549722">
              <w:marLeft w:val="0"/>
              <w:marRight w:val="0"/>
              <w:marTop w:val="0"/>
              <w:marBottom w:val="0"/>
              <w:divBdr>
                <w:top w:val="none" w:sz="0" w:space="0" w:color="auto"/>
                <w:left w:val="none" w:sz="0" w:space="0" w:color="auto"/>
                <w:bottom w:val="none" w:sz="0" w:space="0" w:color="auto"/>
                <w:right w:val="none" w:sz="0" w:space="0" w:color="auto"/>
              </w:divBdr>
            </w:div>
            <w:div w:id="951480070">
              <w:marLeft w:val="0"/>
              <w:marRight w:val="0"/>
              <w:marTop w:val="0"/>
              <w:marBottom w:val="0"/>
              <w:divBdr>
                <w:top w:val="none" w:sz="0" w:space="0" w:color="auto"/>
                <w:left w:val="none" w:sz="0" w:space="0" w:color="auto"/>
                <w:bottom w:val="none" w:sz="0" w:space="0" w:color="auto"/>
                <w:right w:val="none" w:sz="0" w:space="0" w:color="auto"/>
              </w:divBdr>
            </w:div>
            <w:div w:id="1484203676">
              <w:marLeft w:val="0"/>
              <w:marRight w:val="0"/>
              <w:marTop w:val="0"/>
              <w:marBottom w:val="0"/>
              <w:divBdr>
                <w:top w:val="none" w:sz="0" w:space="0" w:color="auto"/>
                <w:left w:val="none" w:sz="0" w:space="0" w:color="auto"/>
                <w:bottom w:val="none" w:sz="0" w:space="0" w:color="auto"/>
                <w:right w:val="none" w:sz="0" w:space="0" w:color="auto"/>
              </w:divBdr>
            </w:div>
            <w:div w:id="1208101623">
              <w:marLeft w:val="0"/>
              <w:marRight w:val="0"/>
              <w:marTop w:val="0"/>
              <w:marBottom w:val="0"/>
              <w:divBdr>
                <w:top w:val="none" w:sz="0" w:space="0" w:color="auto"/>
                <w:left w:val="none" w:sz="0" w:space="0" w:color="auto"/>
                <w:bottom w:val="none" w:sz="0" w:space="0" w:color="auto"/>
                <w:right w:val="none" w:sz="0" w:space="0" w:color="auto"/>
              </w:divBdr>
            </w:div>
            <w:div w:id="1447770394">
              <w:marLeft w:val="0"/>
              <w:marRight w:val="0"/>
              <w:marTop w:val="0"/>
              <w:marBottom w:val="0"/>
              <w:divBdr>
                <w:top w:val="none" w:sz="0" w:space="0" w:color="auto"/>
                <w:left w:val="none" w:sz="0" w:space="0" w:color="auto"/>
                <w:bottom w:val="none" w:sz="0" w:space="0" w:color="auto"/>
                <w:right w:val="none" w:sz="0" w:space="0" w:color="auto"/>
              </w:divBdr>
            </w:div>
            <w:div w:id="716900489">
              <w:marLeft w:val="0"/>
              <w:marRight w:val="0"/>
              <w:marTop w:val="0"/>
              <w:marBottom w:val="0"/>
              <w:divBdr>
                <w:top w:val="none" w:sz="0" w:space="0" w:color="auto"/>
                <w:left w:val="none" w:sz="0" w:space="0" w:color="auto"/>
                <w:bottom w:val="none" w:sz="0" w:space="0" w:color="auto"/>
                <w:right w:val="none" w:sz="0" w:space="0" w:color="auto"/>
              </w:divBdr>
            </w:div>
            <w:div w:id="111746723">
              <w:marLeft w:val="0"/>
              <w:marRight w:val="0"/>
              <w:marTop w:val="0"/>
              <w:marBottom w:val="0"/>
              <w:divBdr>
                <w:top w:val="none" w:sz="0" w:space="0" w:color="auto"/>
                <w:left w:val="none" w:sz="0" w:space="0" w:color="auto"/>
                <w:bottom w:val="none" w:sz="0" w:space="0" w:color="auto"/>
                <w:right w:val="none" w:sz="0" w:space="0" w:color="auto"/>
              </w:divBdr>
            </w:div>
            <w:div w:id="1575968179">
              <w:marLeft w:val="0"/>
              <w:marRight w:val="0"/>
              <w:marTop w:val="0"/>
              <w:marBottom w:val="0"/>
              <w:divBdr>
                <w:top w:val="none" w:sz="0" w:space="0" w:color="auto"/>
                <w:left w:val="none" w:sz="0" w:space="0" w:color="auto"/>
                <w:bottom w:val="none" w:sz="0" w:space="0" w:color="auto"/>
                <w:right w:val="none" w:sz="0" w:space="0" w:color="auto"/>
              </w:divBdr>
            </w:div>
            <w:div w:id="787286280">
              <w:marLeft w:val="0"/>
              <w:marRight w:val="0"/>
              <w:marTop w:val="0"/>
              <w:marBottom w:val="0"/>
              <w:divBdr>
                <w:top w:val="none" w:sz="0" w:space="0" w:color="auto"/>
                <w:left w:val="none" w:sz="0" w:space="0" w:color="auto"/>
                <w:bottom w:val="none" w:sz="0" w:space="0" w:color="auto"/>
                <w:right w:val="none" w:sz="0" w:space="0" w:color="auto"/>
              </w:divBdr>
            </w:div>
            <w:div w:id="193082145">
              <w:marLeft w:val="0"/>
              <w:marRight w:val="0"/>
              <w:marTop w:val="0"/>
              <w:marBottom w:val="0"/>
              <w:divBdr>
                <w:top w:val="none" w:sz="0" w:space="0" w:color="auto"/>
                <w:left w:val="none" w:sz="0" w:space="0" w:color="auto"/>
                <w:bottom w:val="none" w:sz="0" w:space="0" w:color="auto"/>
                <w:right w:val="none" w:sz="0" w:space="0" w:color="auto"/>
              </w:divBdr>
            </w:div>
          </w:divsChild>
        </w:div>
        <w:div w:id="1752853639">
          <w:marLeft w:val="0"/>
          <w:marRight w:val="0"/>
          <w:marTop w:val="0"/>
          <w:marBottom w:val="0"/>
          <w:divBdr>
            <w:top w:val="none" w:sz="0" w:space="0" w:color="auto"/>
            <w:left w:val="none" w:sz="0" w:space="0" w:color="auto"/>
            <w:bottom w:val="none" w:sz="0" w:space="0" w:color="auto"/>
            <w:right w:val="none" w:sz="0" w:space="0" w:color="auto"/>
          </w:divBdr>
        </w:div>
        <w:div w:id="1418790863">
          <w:marLeft w:val="0"/>
          <w:marRight w:val="0"/>
          <w:marTop w:val="0"/>
          <w:marBottom w:val="0"/>
          <w:divBdr>
            <w:top w:val="none" w:sz="0" w:space="0" w:color="auto"/>
            <w:left w:val="none" w:sz="0" w:space="0" w:color="auto"/>
            <w:bottom w:val="none" w:sz="0" w:space="0" w:color="auto"/>
            <w:right w:val="none" w:sz="0" w:space="0" w:color="auto"/>
          </w:divBdr>
          <w:divsChild>
            <w:div w:id="562528116">
              <w:marLeft w:val="0"/>
              <w:marRight w:val="0"/>
              <w:marTop w:val="0"/>
              <w:marBottom w:val="0"/>
              <w:divBdr>
                <w:top w:val="none" w:sz="0" w:space="0" w:color="auto"/>
                <w:left w:val="none" w:sz="0" w:space="0" w:color="auto"/>
                <w:bottom w:val="none" w:sz="0" w:space="0" w:color="auto"/>
                <w:right w:val="none" w:sz="0" w:space="0" w:color="auto"/>
              </w:divBdr>
            </w:div>
            <w:div w:id="675183338">
              <w:marLeft w:val="0"/>
              <w:marRight w:val="0"/>
              <w:marTop w:val="0"/>
              <w:marBottom w:val="0"/>
              <w:divBdr>
                <w:top w:val="none" w:sz="0" w:space="0" w:color="auto"/>
                <w:left w:val="none" w:sz="0" w:space="0" w:color="auto"/>
                <w:bottom w:val="none" w:sz="0" w:space="0" w:color="auto"/>
                <w:right w:val="none" w:sz="0" w:space="0" w:color="auto"/>
              </w:divBdr>
            </w:div>
            <w:div w:id="522091932">
              <w:marLeft w:val="0"/>
              <w:marRight w:val="0"/>
              <w:marTop w:val="0"/>
              <w:marBottom w:val="0"/>
              <w:divBdr>
                <w:top w:val="none" w:sz="0" w:space="0" w:color="auto"/>
                <w:left w:val="none" w:sz="0" w:space="0" w:color="auto"/>
                <w:bottom w:val="none" w:sz="0" w:space="0" w:color="auto"/>
                <w:right w:val="none" w:sz="0" w:space="0" w:color="auto"/>
              </w:divBdr>
            </w:div>
            <w:div w:id="2121341267">
              <w:marLeft w:val="0"/>
              <w:marRight w:val="0"/>
              <w:marTop w:val="0"/>
              <w:marBottom w:val="0"/>
              <w:divBdr>
                <w:top w:val="none" w:sz="0" w:space="0" w:color="auto"/>
                <w:left w:val="none" w:sz="0" w:space="0" w:color="auto"/>
                <w:bottom w:val="none" w:sz="0" w:space="0" w:color="auto"/>
                <w:right w:val="none" w:sz="0" w:space="0" w:color="auto"/>
              </w:divBdr>
            </w:div>
            <w:div w:id="212696861">
              <w:marLeft w:val="0"/>
              <w:marRight w:val="0"/>
              <w:marTop w:val="0"/>
              <w:marBottom w:val="0"/>
              <w:divBdr>
                <w:top w:val="none" w:sz="0" w:space="0" w:color="auto"/>
                <w:left w:val="none" w:sz="0" w:space="0" w:color="auto"/>
                <w:bottom w:val="none" w:sz="0" w:space="0" w:color="auto"/>
                <w:right w:val="none" w:sz="0" w:space="0" w:color="auto"/>
              </w:divBdr>
            </w:div>
            <w:div w:id="468399146">
              <w:marLeft w:val="0"/>
              <w:marRight w:val="0"/>
              <w:marTop w:val="0"/>
              <w:marBottom w:val="0"/>
              <w:divBdr>
                <w:top w:val="none" w:sz="0" w:space="0" w:color="auto"/>
                <w:left w:val="none" w:sz="0" w:space="0" w:color="auto"/>
                <w:bottom w:val="none" w:sz="0" w:space="0" w:color="auto"/>
                <w:right w:val="none" w:sz="0" w:space="0" w:color="auto"/>
              </w:divBdr>
            </w:div>
            <w:div w:id="1270043256">
              <w:marLeft w:val="0"/>
              <w:marRight w:val="0"/>
              <w:marTop w:val="0"/>
              <w:marBottom w:val="0"/>
              <w:divBdr>
                <w:top w:val="none" w:sz="0" w:space="0" w:color="auto"/>
                <w:left w:val="none" w:sz="0" w:space="0" w:color="auto"/>
                <w:bottom w:val="none" w:sz="0" w:space="0" w:color="auto"/>
                <w:right w:val="none" w:sz="0" w:space="0" w:color="auto"/>
              </w:divBdr>
            </w:div>
            <w:div w:id="1525706767">
              <w:marLeft w:val="0"/>
              <w:marRight w:val="0"/>
              <w:marTop w:val="0"/>
              <w:marBottom w:val="0"/>
              <w:divBdr>
                <w:top w:val="none" w:sz="0" w:space="0" w:color="auto"/>
                <w:left w:val="none" w:sz="0" w:space="0" w:color="auto"/>
                <w:bottom w:val="none" w:sz="0" w:space="0" w:color="auto"/>
                <w:right w:val="none" w:sz="0" w:space="0" w:color="auto"/>
              </w:divBdr>
            </w:div>
            <w:div w:id="462816832">
              <w:marLeft w:val="0"/>
              <w:marRight w:val="0"/>
              <w:marTop w:val="0"/>
              <w:marBottom w:val="0"/>
              <w:divBdr>
                <w:top w:val="none" w:sz="0" w:space="0" w:color="auto"/>
                <w:left w:val="none" w:sz="0" w:space="0" w:color="auto"/>
                <w:bottom w:val="none" w:sz="0" w:space="0" w:color="auto"/>
                <w:right w:val="none" w:sz="0" w:space="0" w:color="auto"/>
              </w:divBdr>
            </w:div>
            <w:div w:id="1273168312">
              <w:marLeft w:val="0"/>
              <w:marRight w:val="0"/>
              <w:marTop w:val="0"/>
              <w:marBottom w:val="0"/>
              <w:divBdr>
                <w:top w:val="none" w:sz="0" w:space="0" w:color="auto"/>
                <w:left w:val="none" w:sz="0" w:space="0" w:color="auto"/>
                <w:bottom w:val="none" w:sz="0" w:space="0" w:color="auto"/>
                <w:right w:val="none" w:sz="0" w:space="0" w:color="auto"/>
              </w:divBdr>
            </w:div>
            <w:div w:id="2140756406">
              <w:marLeft w:val="0"/>
              <w:marRight w:val="0"/>
              <w:marTop w:val="0"/>
              <w:marBottom w:val="0"/>
              <w:divBdr>
                <w:top w:val="none" w:sz="0" w:space="0" w:color="auto"/>
                <w:left w:val="none" w:sz="0" w:space="0" w:color="auto"/>
                <w:bottom w:val="none" w:sz="0" w:space="0" w:color="auto"/>
                <w:right w:val="none" w:sz="0" w:space="0" w:color="auto"/>
              </w:divBdr>
            </w:div>
            <w:div w:id="1226145699">
              <w:marLeft w:val="0"/>
              <w:marRight w:val="0"/>
              <w:marTop w:val="0"/>
              <w:marBottom w:val="0"/>
              <w:divBdr>
                <w:top w:val="none" w:sz="0" w:space="0" w:color="auto"/>
                <w:left w:val="none" w:sz="0" w:space="0" w:color="auto"/>
                <w:bottom w:val="none" w:sz="0" w:space="0" w:color="auto"/>
                <w:right w:val="none" w:sz="0" w:space="0" w:color="auto"/>
              </w:divBdr>
            </w:div>
            <w:div w:id="1038622128">
              <w:marLeft w:val="0"/>
              <w:marRight w:val="0"/>
              <w:marTop w:val="0"/>
              <w:marBottom w:val="0"/>
              <w:divBdr>
                <w:top w:val="none" w:sz="0" w:space="0" w:color="auto"/>
                <w:left w:val="none" w:sz="0" w:space="0" w:color="auto"/>
                <w:bottom w:val="none" w:sz="0" w:space="0" w:color="auto"/>
                <w:right w:val="none" w:sz="0" w:space="0" w:color="auto"/>
              </w:divBdr>
            </w:div>
            <w:div w:id="2023043518">
              <w:marLeft w:val="0"/>
              <w:marRight w:val="0"/>
              <w:marTop w:val="0"/>
              <w:marBottom w:val="0"/>
              <w:divBdr>
                <w:top w:val="none" w:sz="0" w:space="0" w:color="auto"/>
                <w:left w:val="none" w:sz="0" w:space="0" w:color="auto"/>
                <w:bottom w:val="none" w:sz="0" w:space="0" w:color="auto"/>
                <w:right w:val="none" w:sz="0" w:space="0" w:color="auto"/>
              </w:divBdr>
            </w:div>
            <w:div w:id="1776097471">
              <w:marLeft w:val="0"/>
              <w:marRight w:val="0"/>
              <w:marTop w:val="0"/>
              <w:marBottom w:val="0"/>
              <w:divBdr>
                <w:top w:val="none" w:sz="0" w:space="0" w:color="auto"/>
                <w:left w:val="none" w:sz="0" w:space="0" w:color="auto"/>
                <w:bottom w:val="none" w:sz="0" w:space="0" w:color="auto"/>
                <w:right w:val="none" w:sz="0" w:space="0" w:color="auto"/>
              </w:divBdr>
            </w:div>
            <w:div w:id="1756124280">
              <w:marLeft w:val="0"/>
              <w:marRight w:val="0"/>
              <w:marTop w:val="0"/>
              <w:marBottom w:val="0"/>
              <w:divBdr>
                <w:top w:val="none" w:sz="0" w:space="0" w:color="auto"/>
                <w:left w:val="none" w:sz="0" w:space="0" w:color="auto"/>
                <w:bottom w:val="none" w:sz="0" w:space="0" w:color="auto"/>
                <w:right w:val="none" w:sz="0" w:space="0" w:color="auto"/>
              </w:divBdr>
            </w:div>
            <w:div w:id="234360127">
              <w:marLeft w:val="0"/>
              <w:marRight w:val="0"/>
              <w:marTop w:val="0"/>
              <w:marBottom w:val="0"/>
              <w:divBdr>
                <w:top w:val="none" w:sz="0" w:space="0" w:color="auto"/>
                <w:left w:val="none" w:sz="0" w:space="0" w:color="auto"/>
                <w:bottom w:val="none" w:sz="0" w:space="0" w:color="auto"/>
                <w:right w:val="none" w:sz="0" w:space="0" w:color="auto"/>
              </w:divBdr>
            </w:div>
            <w:div w:id="859395699">
              <w:marLeft w:val="0"/>
              <w:marRight w:val="0"/>
              <w:marTop w:val="0"/>
              <w:marBottom w:val="0"/>
              <w:divBdr>
                <w:top w:val="none" w:sz="0" w:space="0" w:color="auto"/>
                <w:left w:val="none" w:sz="0" w:space="0" w:color="auto"/>
                <w:bottom w:val="none" w:sz="0" w:space="0" w:color="auto"/>
                <w:right w:val="none" w:sz="0" w:space="0" w:color="auto"/>
              </w:divBdr>
            </w:div>
            <w:div w:id="752168193">
              <w:marLeft w:val="0"/>
              <w:marRight w:val="0"/>
              <w:marTop w:val="0"/>
              <w:marBottom w:val="0"/>
              <w:divBdr>
                <w:top w:val="none" w:sz="0" w:space="0" w:color="auto"/>
                <w:left w:val="none" w:sz="0" w:space="0" w:color="auto"/>
                <w:bottom w:val="none" w:sz="0" w:space="0" w:color="auto"/>
                <w:right w:val="none" w:sz="0" w:space="0" w:color="auto"/>
              </w:divBdr>
            </w:div>
            <w:div w:id="254093251">
              <w:marLeft w:val="0"/>
              <w:marRight w:val="0"/>
              <w:marTop w:val="0"/>
              <w:marBottom w:val="0"/>
              <w:divBdr>
                <w:top w:val="none" w:sz="0" w:space="0" w:color="auto"/>
                <w:left w:val="none" w:sz="0" w:space="0" w:color="auto"/>
                <w:bottom w:val="none" w:sz="0" w:space="0" w:color="auto"/>
                <w:right w:val="none" w:sz="0" w:space="0" w:color="auto"/>
              </w:divBdr>
            </w:div>
            <w:div w:id="1786072987">
              <w:marLeft w:val="0"/>
              <w:marRight w:val="0"/>
              <w:marTop w:val="0"/>
              <w:marBottom w:val="0"/>
              <w:divBdr>
                <w:top w:val="none" w:sz="0" w:space="0" w:color="auto"/>
                <w:left w:val="none" w:sz="0" w:space="0" w:color="auto"/>
                <w:bottom w:val="none" w:sz="0" w:space="0" w:color="auto"/>
                <w:right w:val="none" w:sz="0" w:space="0" w:color="auto"/>
              </w:divBdr>
            </w:div>
            <w:div w:id="238366997">
              <w:marLeft w:val="0"/>
              <w:marRight w:val="0"/>
              <w:marTop w:val="0"/>
              <w:marBottom w:val="0"/>
              <w:divBdr>
                <w:top w:val="none" w:sz="0" w:space="0" w:color="auto"/>
                <w:left w:val="none" w:sz="0" w:space="0" w:color="auto"/>
                <w:bottom w:val="none" w:sz="0" w:space="0" w:color="auto"/>
                <w:right w:val="none" w:sz="0" w:space="0" w:color="auto"/>
              </w:divBdr>
            </w:div>
            <w:div w:id="2140763572">
              <w:marLeft w:val="0"/>
              <w:marRight w:val="0"/>
              <w:marTop w:val="0"/>
              <w:marBottom w:val="0"/>
              <w:divBdr>
                <w:top w:val="none" w:sz="0" w:space="0" w:color="auto"/>
                <w:left w:val="none" w:sz="0" w:space="0" w:color="auto"/>
                <w:bottom w:val="none" w:sz="0" w:space="0" w:color="auto"/>
                <w:right w:val="none" w:sz="0" w:space="0" w:color="auto"/>
              </w:divBdr>
            </w:div>
            <w:div w:id="838156512">
              <w:marLeft w:val="0"/>
              <w:marRight w:val="0"/>
              <w:marTop w:val="0"/>
              <w:marBottom w:val="0"/>
              <w:divBdr>
                <w:top w:val="none" w:sz="0" w:space="0" w:color="auto"/>
                <w:left w:val="none" w:sz="0" w:space="0" w:color="auto"/>
                <w:bottom w:val="none" w:sz="0" w:space="0" w:color="auto"/>
                <w:right w:val="none" w:sz="0" w:space="0" w:color="auto"/>
              </w:divBdr>
            </w:div>
            <w:div w:id="2028604495">
              <w:marLeft w:val="0"/>
              <w:marRight w:val="0"/>
              <w:marTop w:val="0"/>
              <w:marBottom w:val="0"/>
              <w:divBdr>
                <w:top w:val="none" w:sz="0" w:space="0" w:color="auto"/>
                <w:left w:val="none" w:sz="0" w:space="0" w:color="auto"/>
                <w:bottom w:val="none" w:sz="0" w:space="0" w:color="auto"/>
                <w:right w:val="none" w:sz="0" w:space="0" w:color="auto"/>
              </w:divBdr>
            </w:div>
            <w:div w:id="969939050">
              <w:marLeft w:val="0"/>
              <w:marRight w:val="0"/>
              <w:marTop w:val="0"/>
              <w:marBottom w:val="0"/>
              <w:divBdr>
                <w:top w:val="none" w:sz="0" w:space="0" w:color="auto"/>
                <w:left w:val="none" w:sz="0" w:space="0" w:color="auto"/>
                <w:bottom w:val="none" w:sz="0" w:space="0" w:color="auto"/>
                <w:right w:val="none" w:sz="0" w:space="0" w:color="auto"/>
              </w:divBdr>
            </w:div>
            <w:div w:id="607127315">
              <w:marLeft w:val="0"/>
              <w:marRight w:val="0"/>
              <w:marTop w:val="0"/>
              <w:marBottom w:val="0"/>
              <w:divBdr>
                <w:top w:val="none" w:sz="0" w:space="0" w:color="auto"/>
                <w:left w:val="none" w:sz="0" w:space="0" w:color="auto"/>
                <w:bottom w:val="none" w:sz="0" w:space="0" w:color="auto"/>
                <w:right w:val="none" w:sz="0" w:space="0" w:color="auto"/>
              </w:divBdr>
            </w:div>
            <w:div w:id="2051342392">
              <w:marLeft w:val="0"/>
              <w:marRight w:val="0"/>
              <w:marTop w:val="0"/>
              <w:marBottom w:val="0"/>
              <w:divBdr>
                <w:top w:val="none" w:sz="0" w:space="0" w:color="auto"/>
                <w:left w:val="none" w:sz="0" w:space="0" w:color="auto"/>
                <w:bottom w:val="none" w:sz="0" w:space="0" w:color="auto"/>
                <w:right w:val="none" w:sz="0" w:space="0" w:color="auto"/>
              </w:divBdr>
            </w:div>
            <w:div w:id="1897424352">
              <w:marLeft w:val="0"/>
              <w:marRight w:val="0"/>
              <w:marTop w:val="0"/>
              <w:marBottom w:val="0"/>
              <w:divBdr>
                <w:top w:val="none" w:sz="0" w:space="0" w:color="auto"/>
                <w:left w:val="none" w:sz="0" w:space="0" w:color="auto"/>
                <w:bottom w:val="none" w:sz="0" w:space="0" w:color="auto"/>
                <w:right w:val="none" w:sz="0" w:space="0" w:color="auto"/>
              </w:divBdr>
            </w:div>
            <w:div w:id="1446582534">
              <w:marLeft w:val="0"/>
              <w:marRight w:val="0"/>
              <w:marTop w:val="0"/>
              <w:marBottom w:val="0"/>
              <w:divBdr>
                <w:top w:val="none" w:sz="0" w:space="0" w:color="auto"/>
                <w:left w:val="none" w:sz="0" w:space="0" w:color="auto"/>
                <w:bottom w:val="none" w:sz="0" w:space="0" w:color="auto"/>
                <w:right w:val="none" w:sz="0" w:space="0" w:color="auto"/>
              </w:divBdr>
            </w:div>
            <w:div w:id="181019210">
              <w:marLeft w:val="0"/>
              <w:marRight w:val="0"/>
              <w:marTop w:val="0"/>
              <w:marBottom w:val="0"/>
              <w:divBdr>
                <w:top w:val="none" w:sz="0" w:space="0" w:color="auto"/>
                <w:left w:val="none" w:sz="0" w:space="0" w:color="auto"/>
                <w:bottom w:val="none" w:sz="0" w:space="0" w:color="auto"/>
                <w:right w:val="none" w:sz="0" w:space="0" w:color="auto"/>
              </w:divBdr>
            </w:div>
            <w:div w:id="277378129">
              <w:marLeft w:val="0"/>
              <w:marRight w:val="0"/>
              <w:marTop w:val="0"/>
              <w:marBottom w:val="0"/>
              <w:divBdr>
                <w:top w:val="none" w:sz="0" w:space="0" w:color="auto"/>
                <w:left w:val="none" w:sz="0" w:space="0" w:color="auto"/>
                <w:bottom w:val="none" w:sz="0" w:space="0" w:color="auto"/>
                <w:right w:val="none" w:sz="0" w:space="0" w:color="auto"/>
              </w:divBdr>
            </w:div>
            <w:div w:id="2020887690">
              <w:marLeft w:val="0"/>
              <w:marRight w:val="0"/>
              <w:marTop w:val="0"/>
              <w:marBottom w:val="0"/>
              <w:divBdr>
                <w:top w:val="none" w:sz="0" w:space="0" w:color="auto"/>
                <w:left w:val="none" w:sz="0" w:space="0" w:color="auto"/>
                <w:bottom w:val="none" w:sz="0" w:space="0" w:color="auto"/>
                <w:right w:val="none" w:sz="0" w:space="0" w:color="auto"/>
              </w:divBdr>
            </w:div>
            <w:div w:id="1487356408">
              <w:marLeft w:val="0"/>
              <w:marRight w:val="0"/>
              <w:marTop w:val="0"/>
              <w:marBottom w:val="0"/>
              <w:divBdr>
                <w:top w:val="none" w:sz="0" w:space="0" w:color="auto"/>
                <w:left w:val="none" w:sz="0" w:space="0" w:color="auto"/>
                <w:bottom w:val="none" w:sz="0" w:space="0" w:color="auto"/>
                <w:right w:val="none" w:sz="0" w:space="0" w:color="auto"/>
              </w:divBdr>
            </w:div>
            <w:div w:id="1514607808">
              <w:marLeft w:val="0"/>
              <w:marRight w:val="0"/>
              <w:marTop w:val="0"/>
              <w:marBottom w:val="0"/>
              <w:divBdr>
                <w:top w:val="none" w:sz="0" w:space="0" w:color="auto"/>
                <w:left w:val="none" w:sz="0" w:space="0" w:color="auto"/>
                <w:bottom w:val="none" w:sz="0" w:space="0" w:color="auto"/>
                <w:right w:val="none" w:sz="0" w:space="0" w:color="auto"/>
              </w:divBdr>
            </w:div>
            <w:div w:id="554317487">
              <w:marLeft w:val="0"/>
              <w:marRight w:val="0"/>
              <w:marTop w:val="0"/>
              <w:marBottom w:val="0"/>
              <w:divBdr>
                <w:top w:val="none" w:sz="0" w:space="0" w:color="auto"/>
                <w:left w:val="none" w:sz="0" w:space="0" w:color="auto"/>
                <w:bottom w:val="none" w:sz="0" w:space="0" w:color="auto"/>
                <w:right w:val="none" w:sz="0" w:space="0" w:color="auto"/>
              </w:divBdr>
            </w:div>
            <w:div w:id="1827551966">
              <w:marLeft w:val="0"/>
              <w:marRight w:val="0"/>
              <w:marTop w:val="0"/>
              <w:marBottom w:val="0"/>
              <w:divBdr>
                <w:top w:val="none" w:sz="0" w:space="0" w:color="auto"/>
                <w:left w:val="none" w:sz="0" w:space="0" w:color="auto"/>
                <w:bottom w:val="none" w:sz="0" w:space="0" w:color="auto"/>
                <w:right w:val="none" w:sz="0" w:space="0" w:color="auto"/>
              </w:divBdr>
            </w:div>
            <w:div w:id="1768229856">
              <w:marLeft w:val="0"/>
              <w:marRight w:val="0"/>
              <w:marTop w:val="0"/>
              <w:marBottom w:val="0"/>
              <w:divBdr>
                <w:top w:val="none" w:sz="0" w:space="0" w:color="auto"/>
                <w:left w:val="none" w:sz="0" w:space="0" w:color="auto"/>
                <w:bottom w:val="none" w:sz="0" w:space="0" w:color="auto"/>
                <w:right w:val="none" w:sz="0" w:space="0" w:color="auto"/>
              </w:divBdr>
            </w:div>
            <w:div w:id="231936739">
              <w:marLeft w:val="0"/>
              <w:marRight w:val="0"/>
              <w:marTop w:val="0"/>
              <w:marBottom w:val="0"/>
              <w:divBdr>
                <w:top w:val="none" w:sz="0" w:space="0" w:color="auto"/>
                <w:left w:val="none" w:sz="0" w:space="0" w:color="auto"/>
                <w:bottom w:val="none" w:sz="0" w:space="0" w:color="auto"/>
                <w:right w:val="none" w:sz="0" w:space="0" w:color="auto"/>
              </w:divBdr>
            </w:div>
            <w:div w:id="379550392">
              <w:marLeft w:val="0"/>
              <w:marRight w:val="0"/>
              <w:marTop w:val="0"/>
              <w:marBottom w:val="0"/>
              <w:divBdr>
                <w:top w:val="none" w:sz="0" w:space="0" w:color="auto"/>
                <w:left w:val="none" w:sz="0" w:space="0" w:color="auto"/>
                <w:bottom w:val="none" w:sz="0" w:space="0" w:color="auto"/>
                <w:right w:val="none" w:sz="0" w:space="0" w:color="auto"/>
              </w:divBdr>
            </w:div>
            <w:div w:id="79647714">
              <w:marLeft w:val="0"/>
              <w:marRight w:val="0"/>
              <w:marTop w:val="0"/>
              <w:marBottom w:val="0"/>
              <w:divBdr>
                <w:top w:val="none" w:sz="0" w:space="0" w:color="auto"/>
                <w:left w:val="none" w:sz="0" w:space="0" w:color="auto"/>
                <w:bottom w:val="none" w:sz="0" w:space="0" w:color="auto"/>
                <w:right w:val="none" w:sz="0" w:space="0" w:color="auto"/>
              </w:divBdr>
            </w:div>
            <w:div w:id="856162307">
              <w:marLeft w:val="0"/>
              <w:marRight w:val="0"/>
              <w:marTop w:val="0"/>
              <w:marBottom w:val="0"/>
              <w:divBdr>
                <w:top w:val="none" w:sz="0" w:space="0" w:color="auto"/>
                <w:left w:val="none" w:sz="0" w:space="0" w:color="auto"/>
                <w:bottom w:val="none" w:sz="0" w:space="0" w:color="auto"/>
                <w:right w:val="none" w:sz="0" w:space="0" w:color="auto"/>
              </w:divBdr>
            </w:div>
            <w:div w:id="1944145534">
              <w:marLeft w:val="0"/>
              <w:marRight w:val="0"/>
              <w:marTop w:val="0"/>
              <w:marBottom w:val="0"/>
              <w:divBdr>
                <w:top w:val="none" w:sz="0" w:space="0" w:color="auto"/>
                <w:left w:val="none" w:sz="0" w:space="0" w:color="auto"/>
                <w:bottom w:val="none" w:sz="0" w:space="0" w:color="auto"/>
                <w:right w:val="none" w:sz="0" w:space="0" w:color="auto"/>
              </w:divBdr>
            </w:div>
            <w:div w:id="1539587690">
              <w:marLeft w:val="0"/>
              <w:marRight w:val="0"/>
              <w:marTop w:val="0"/>
              <w:marBottom w:val="0"/>
              <w:divBdr>
                <w:top w:val="none" w:sz="0" w:space="0" w:color="auto"/>
                <w:left w:val="none" w:sz="0" w:space="0" w:color="auto"/>
                <w:bottom w:val="none" w:sz="0" w:space="0" w:color="auto"/>
                <w:right w:val="none" w:sz="0" w:space="0" w:color="auto"/>
              </w:divBdr>
            </w:div>
            <w:div w:id="167718599">
              <w:marLeft w:val="0"/>
              <w:marRight w:val="0"/>
              <w:marTop w:val="0"/>
              <w:marBottom w:val="0"/>
              <w:divBdr>
                <w:top w:val="none" w:sz="0" w:space="0" w:color="auto"/>
                <w:left w:val="none" w:sz="0" w:space="0" w:color="auto"/>
                <w:bottom w:val="none" w:sz="0" w:space="0" w:color="auto"/>
                <w:right w:val="none" w:sz="0" w:space="0" w:color="auto"/>
              </w:divBdr>
            </w:div>
            <w:div w:id="328363029">
              <w:marLeft w:val="0"/>
              <w:marRight w:val="0"/>
              <w:marTop w:val="0"/>
              <w:marBottom w:val="0"/>
              <w:divBdr>
                <w:top w:val="none" w:sz="0" w:space="0" w:color="auto"/>
                <w:left w:val="none" w:sz="0" w:space="0" w:color="auto"/>
                <w:bottom w:val="none" w:sz="0" w:space="0" w:color="auto"/>
                <w:right w:val="none" w:sz="0" w:space="0" w:color="auto"/>
              </w:divBdr>
            </w:div>
            <w:div w:id="2109346210">
              <w:marLeft w:val="0"/>
              <w:marRight w:val="0"/>
              <w:marTop w:val="0"/>
              <w:marBottom w:val="0"/>
              <w:divBdr>
                <w:top w:val="none" w:sz="0" w:space="0" w:color="auto"/>
                <w:left w:val="none" w:sz="0" w:space="0" w:color="auto"/>
                <w:bottom w:val="none" w:sz="0" w:space="0" w:color="auto"/>
                <w:right w:val="none" w:sz="0" w:space="0" w:color="auto"/>
              </w:divBdr>
            </w:div>
            <w:div w:id="234782069">
              <w:marLeft w:val="0"/>
              <w:marRight w:val="0"/>
              <w:marTop w:val="0"/>
              <w:marBottom w:val="0"/>
              <w:divBdr>
                <w:top w:val="none" w:sz="0" w:space="0" w:color="auto"/>
                <w:left w:val="none" w:sz="0" w:space="0" w:color="auto"/>
                <w:bottom w:val="none" w:sz="0" w:space="0" w:color="auto"/>
                <w:right w:val="none" w:sz="0" w:space="0" w:color="auto"/>
              </w:divBdr>
            </w:div>
            <w:div w:id="621812568">
              <w:marLeft w:val="0"/>
              <w:marRight w:val="0"/>
              <w:marTop w:val="0"/>
              <w:marBottom w:val="0"/>
              <w:divBdr>
                <w:top w:val="none" w:sz="0" w:space="0" w:color="auto"/>
                <w:left w:val="none" w:sz="0" w:space="0" w:color="auto"/>
                <w:bottom w:val="none" w:sz="0" w:space="0" w:color="auto"/>
                <w:right w:val="none" w:sz="0" w:space="0" w:color="auto"/>
              </w:divBdr>
            </w:div>
            <w:div w:id="180626461">
              <w:marLeft w:val="0"/>
              <w:marRight w:val="0"/>
              <w:marTop w:val="0"/>
              <w:marBottom w:val="0"/>
              <w:divBdr>
                <w:top w:val="none" w:sz="0" w:space="0" w:color="auto"/>
                <w:left w:val="none" w:sz="0" w:space="0" w:color="auto"/>
                <w:bottom w:val="none" w:sz="0" w:space="0" w:color="auto"/>
                <w:right w:val="none" w:sz="0" w:space="0" w:color="auto"/>
              </w:divBdr>
            </w:div>
            <w:div w:id="221214817">
              <w:marLeft w:val="0"/>
              <w:marRight w:val="0"/>
              <w:marTop w:val="0"/>
              <w:marBottom w:val="0"/>
              <w:divBdr>
                <w:top w:val="none" w:sz="0" w:space="0" w:color="auto"/>
                <w:left w:val="none" w:sz="0" w:space="0" w:color="auto"/>
                <w:bottom w:val="none" w:sz="0" w:space="0" w:color="auto"/>
                <w:right w:val="none" w:sz="0" w:space="0" w:color="auto"/>
              </w:divBdr>
            </w:div>
            <w:div w:id="1494300182">
              <w:marLeft w:val="0"/>
              <w:marRight w:val="0"/>
              <w:marTop w:val="0"/>
              <w:marBottom w:val="0"/>
              <w:divBdr>
                <w:top w:val="none" w:sz="0" w:space="0" w:color="auto"/>
                <w:left w:val="none" w:sz="0" w:space="0" w:color="auto"/>
                <w:bottom w:val="none" w:sz="0" w:space="0" w:color="auto"/>
                <w:right w:val="none" w:sz="0" w:space="0" w:color="auto"/>
              </w:divBdr>
            </w:div>
            <w:div w:id="69934052">
              <w:marLeft w:val="0"/>
              <w:marRight w:val="0"/>
              <w:marTop w:val="0"/>
              <w:marBottom w:val="0"/>
              <w:divBdr>
                <w:top w:val="none" w:sz="0" w:space="0" w:color="auto"/>
                <w:left w:val="none" w:sz="0" w:space="0" w:color="auto"/>
                <w:bottom w:val="none" w:sz="0" w:space="0" w:color="auto"/>
                <w:right w:val="none" w:sz="0" w:space="0" w:color="auto"/>
              </w:divBdr>
            </w:div>
            <w:div w:id="437916860">
              <w:marLeft w:val="0"/>
              <w:marRight w:val="0"/>
              <w:marTop w:val="0"/>
              <w:marBottom w:val="0"/>
              <w:divBdr>
                <w:top w:val="none" w:sz="0" w:space="0" w:color="auto"/>
                <w:left w:val="none" w:sz="0" w:space="0" w:color="auto"/>
                <w:bottom w:val="none" w:sz="0" w:space="0" w:color="auto"/>
                <w:right w:val="none" w:sz="0" w:space="0" w:color="auto"/>
              </w:divBdr>
            </w:div>
            <w:div w:id="1882014314">
              <w:marLeft w:val="0"/>
              <w:marRight w:val="0"/>
              <w:marTop w:val="0"/>
              <w:marBottom w:val="0"/>
              <w:divBdr>
                <w:top w:val="none" w:sz="0" w:space="0" w:color="auto"/>
                <w:left w:val="none" w:sz="0" w:space="0" w:color="auto"/>
                <w:bottom w:val="none" w:sz="0" w:space="0" w:color="auto"/>
                <w:right w:val="none" w:sz="0" w:space="0" w:color="auto"/>
              </w:divBdr>
            </w:div>
            <w:div w:id="1810244081">
              <w:marLeft w:val="0"/>
              <w:marRight w:val="0"/>
              <w:marTop w:val="0"/>
              <w:marBottom w:val="0"/>
              <w:divBdr>
                <w:top w:val="none" w:sz="0" w:space="0" w:color="auto"/>
                <w:left w:val="none" w:sz="0" w:space="0" w:color="auto"/>
                <w:bottom w:val="none" w:sz="0" w:space="0" w:color="auto"/>
                <w:right w:val="none" w:sz="0" w:space="0" w:color="auto"/>
              </w:divBdr>
            </w:div>
            <w:div w:id="760443731">
              <w:marLeft w:val="0"/>
              <w:marRight w:val="0"/>
              <w:marTop w:val="0"/>
              <w:marBottom w:val="0"/>
              <w:divBdr>
                <w:top w:val="none" w:sz="0" w:space="0" w:color="auto"/>
                <w:left w:val="none" w:sz="0" w:space="0" w:color="auto"/>
                <w:bottom w:val="none" w:sz="0" w:space="0" w:color="auto"/>
                <w:right w:val="none" w:sz="0" w:space="0" w:color="auto"/>
              </w:divBdr>
            </w:div>
            <w:div w:id="1582835029">
              <w:marLeft w:val="0"/>
              <w:marRight w:val="0"/>
              <w:marTop w:val="0"/>
              <w:marBottom w:val="0"/>
              <w:divBdr>
                <w:top w:val="none" w:sz="0" w:space="0" w:color="auto"/>
                <w:left w:val="none" w:sz="0" w:space="0" w:color="auto"/>
                <w:bottom w:val="none" w:sz="0" w:space="0" w:color="auto"/>
                <w:right w:val="none" w:sz="0" w:space="0" w:color="auto"/>
              </w:divBdr>
            </w:div>
            <w:div w:id="976494119">
              <w:marLeft w:val="0"/>
              <w:marRight w:val="0"/>
              <w:marTop w:val="0"/>
              <w:marBottom w:val="0"/>
              <w:divBdr>
                <w:top w:val="none" w:sz="0" w:space="0" w:color="auto"/>
                <w:left w:val="none" w:sz="0" w:space="0" w:color="auto"/>
                <w:bottom w:val="none" w:sz="0" w:space="0" w:color="auto"/>
                <w:right w:val="none" w:sz="0" w:space="0" w:color="auto"/>
              </w:divBdr>
            </w:div>
            <w:div w:id="1349451797">
              <w:marLeft w:val="0"/>
              <w:marRight w:val="0"/>
              <w:marTop w:val="0"/>
              <w:marBottom w:val="0"/>
              <w:divBdr>
                <w:top w:val="none" w:sz="0" w:space="0" w:color="auto"/>
                <w:left w:val="none" w:sz="0" w:space="0" w:color="auto"/>
                <w:bottom w:val="none" w:sz="0" w:space="0" w:color="auto"/>
                <w:right w:val="none" w:sz="0" w:space="0" w:color="auto"/>
              </w:divBdr>
            </w:div>
            <w:div w:id="904949280">
              <w:marLeft w:val="0"/>
              <w:marRight w:val="0"/>
              <w:marTop w:val="0"/>
              <w:marBottom w:val="0"/>
              <w:divBdr>
                <w:top w:val="none" w:sz="0" w:space="0" w:color="auto"/>
                <w:left w:val="none" w:sz="0" w:space="0" w:color="auto"/>
                <w:bottom w:val="none" w:sz="0" w:space="0" w:color="auto"/>
                <w:right w:val="none" w:sz="0" w:space="0" w:color="auto"/>
              </w:divBdr>
            </w:div>
            <w:div w:id="1725525613">
              <w:marLeft w:val="0"/>
              <w:marRight w:val="0"/>
              <w:marTop w:val="0"/>
              <w:marBottom w:val="0"/>
              <w:divBdr>
                <w:top w:val="none" w:sz="0" w:space="0" w:color="auto"/>
                <w:left w:val="none" w:sz="0" w:space="0" w:color="auto"/>
                <w:bottom w:val="none" w:sz="0" w:space="0" w:color="auto"/>
                <w:right w:val="none" w:sz="0" w:space="0" w:color="auto"/>
              </w:divBdr>
            </w:div>
            <w:div w:id="2103182817">
              <w:marLeft w:val="0"/>
              <w:marRight w:val="0"/>
              <w:marTop w:val="0"/>
              <w:marBottom w:val="0"/>
              <w:divBdr>
                <w:top w:val="none" w:sz="0" w:space="0" w:color="auto"/>
                <w:left w:val="none" w:sz="0" w:space="0" w:color="auto"/>
                <w:bottom w:val="none" w:sz="0" w:space="0" w:color="auto"/>
                <w:right w:val="none" w:sz="0" w:space="0" w:color="auto"/>
              </w:divBdr>
            </w:div>
            <w:div w:id="126746942">
              <w:marLeft w:val="0"/>
              <w:marRight w:val="0"/>
              <w:marTop w:val="0"/>
              <w:marBottom w:val="0"/>
              <w:divBdr>
                <w:top w:val="none" w:sz="0" w:space="0" w:color="auto"/>
                <w:left w:val="none" w:sz="0" w:space="0" w:color="auto"/>
                <w:bottom w:val="none" w:sz="0" w:space="0" w:color="auto"/>
                <w:right w:val="none" w:sz="0" w:space="0" w:color="auto"/>
              </w:divBdr>
            </w:div>
            <w:div w:id="939944496">
              <w:marLeft w:val="0"/>
              <w:marRight w:val="0"/>
              <w:marTop w:val="0"/>
              <w:marBottom w:val="0"/>
              <w:divBdr>
                <w:top w:val="none" w:sz="0" w:space="0" w:color="auto"/>
                <w:left w:val="none" w:sz="0" w:space="0" w:color="auto"/>
                <w:bottom w:val="none" w:sz="0" w:space="0" w:color="auto"/>
                <w:right w:val="none" w:sz="0" w:space="0" w:color="auto"/>
              </w:divBdr>
            </w:div>
            <w:div w:id="1325354155">
              <w:marLeft w:val="0"/>
              <w:marRight w:val="0"/>
              <w:marTop w:val="0"/>
              <w:marBottom w:val="0"/>
              <w:divBdr>
                <w:top w:val="none" w:sz="0" w:space="0" w:color="auto"/>
                <w:left w:val="none" w:sz="0" w:space="0" w:color="auto"/>
                <w:bottom w:val="none" w:sz="0" w:space="0" w:color="auto"/>
                <w:right w:val="none" w:sz="0" w:space="0" w:color="auto"/>
              </w:divBdr>
            </w:div>
            <w:div w:id="1748645029">
              <w:marLeft w:val="0"/>
              <w:marRight w:val="0"/>
              <w:marTop w:val="0"/>
              <w:marBottom w:val="0"/>
              <w:divBdr>
                <w:top w:val="none" w:sz="0" w:space="0" w:color="auto"/>
                <w:left w:val="none" w:sz="0" w:space="0" w:color="auto"/>
                <w:bottom w:val="none" w:sz="0" w:space="0" w:color="auto"/>
                <w:right w:val="none" w:sz="0" w:space="0" w:color="auto"/>
              </w:divBdr>
            </w:div>
            <w:div w:id="1007051735">
              <w:marLeft w:val="0"/>
              <w:marRight w:val="0"/>
              <w:marTop w:val="0"/>
              <w:marBottom w:val="0"/>
              <w:divBdr>
                <w:top w:val="none" w:sz="0" w:space="0" w:color="auto"/>
                <w:left w:val="none" w:sz="0" w:space="0" w:color="auto"/>
                <w:bottom w:val="none" w:sz="0" w:space="0" w:color="auto"/>
                <w:right w:val="none" w:sz="0" w:space="0" w:color="auto"/>
              </w:divBdr>
            </w:div>
            <w:div w:id="1629119643">
              <w:marLeft w:val="0"/>
              <w:marRight w:val="0"/>
              <w:marTop w:val="0"/>
              <w:marBottom w:val="0"/>
              <w:divBdr>
                <w:top w:val="none" w:sz="0" w:space="0" w:color="auto"/>
                <w:left w:val="none" w:sz="0" w:space="0" w:color="auto"/>
                <w:bottom w:val="none" w:sz="0" w:space="0" w:color="auto"/>
                <w:right w:val="none" w:sz="0" w:space="0" w:color="auto"/>
              </w:divBdr>
            </w:div>
            <w:div w:id="1003900981">
              <w:marLeft w:val="0"/>
              <w:marRight w:val="0"/>
              <w:marTop w:val="0"/>
              <w:marBottom w:val="0"/>
              <w:divBdr>
                <w:top w:val="none" w:sz="0" w:space="0" w:color="auto"/>
                <w:left w:val="none" w:sz="0" w:space="0" w:color="auto"/>
                <w:bottom w:val="none" w:sz="0" w:space="0" w:color="auto"/>
                <w:right w:val="none" w:sz="0" w:space="0" w:color="auto"/>
              </w:divBdr>
            </w:div>
            <w:div w:id="585460018">
              <w:marLeft w:val="0"/>
              <w:marRight w:val="0"/>
              <w:marTop w:val="0"/>
              <w:marBottom w:val="0"/>
              <w:divBdr>
                <w:top w:val="none" w:sz="0" w:space="0" w:color="auto"/>
                <w:left w:val="none" w:sz="0" w:space="0" w:color="auto"/>
                <w:bottom w:val="none" w:sz="0" w:space="0" w:color="auto"/>
                <w:right w:val="none" w:sz="0" w:space="0" w:color="auto"/>
              </w:divBdr>
            </w:div>
            <w:div w:id="986594853">
              <w:marLeft w:val="0"/>
              <w:marRight w:val="0"/>
              <w:marTop w:val="0"/>
              <w:marBottom w:val="0"/>
              <w:divBdr>
                <w:top w:val="none" w:sz="0" w:space="0" w:color="auto"/>
                <w:left w:val="none" w:sz="0" w:space="0" w:color="auto"/>
                <w:bottom w:val="none" w:sz="0" w:space="0" w:color="auto"/>
                <w:right w:val="none" w:sz="0" w:space="0" w:color="auto"/>
              </w:divBdr>
            </w:div>
            <w:div w:id="437986245">
              <w:marLeft w:val="0"/>
              <w:marRight w:val="0"/>
              <w:marTop w:val="0"/>
              <w:marBottom w:val="0"/>
              <w:divBdr>
                <w:top w:val="none" w:sz="0" w:space="0" w:color="auto"/>
                <w:left w:val="none" w:sz="0" w:space="0" w:color="auto"/>
                <w:bottom w:val="none" w:sz="0" w:space="0" w:color="auto"/>
                <w:right w:val="none" w:sz="0" w:space="0" w:color="auto"/>
              </w:divBdr>
            </w:div>
            <w:div w:id="1152675620">
              <w:marLeft w:val="0"/>
              <w:marRight w:val="0"/>
              <w:marTop w:val="0"/>
              <w:marBottom w:val="0"/>
              <w:divBdr>
                <w:top w:val="none" w:sz="0" w:space="0" w:color="auto"/>
                <w:left w:val="none" w:sz="0" w:space="0" w:color="auto"/>
                <w:bottom w:val="none" w:sz="0" w:space="0" w:color="auto"/>
                <w:right w:val="none" w:sz="0" w:space="0" w:color="auto"/>
              </w:divBdr>
            </w:div>
            <w:div w:id="1404987180">
              <w:marLeft w:val="0"/>
              <w:marRight w:val="0"/>
              <w:marTop w:val="0"/>
              <w:marBottom w:val="0"/>
              <w:divBdr>
                <w:top w:val="none" w:sz="0" w:space="0" w:color="auto"/>
                <w:left w:val="none" w:sz="0" w:space="0" w:color="auto"/>
                <w:bottom w:val="none" w:sz="0" w:space="0" w:color="auto"/>
                <w:right w:val="none" w:sz="0" w:space="0" w:color="auto"/>
              </w:divBdr>
            </w:div>
            <w:div w:id="679700073">
              <w:marLeft w:val="0"/>
              <w:marRight w:val="0"/>
              <w:marTop w:val="0"/>
              <w:marBottom w:val="0"/>
              <w:divBdr>
                <w:top w:val="none" w:sz="0" w:space="0" w:color="auto"/>
                <w:left w:val="none" w:sz="0" w:space="0" w:color="auto"/>
                <w:bottom w:val="none" w:sz="0" w:space="0" w:color="auto"/>
                <w:right w:val="none" w:sz="0" w:space="0" w:color="auto"/>
              </w:divBdr>
            </w:div>
            <w:div w:id="1761487724">
              <w:marLeft w:val="0"/>
              <w:marRight w:val="0"/>
              <w:marTop w:val="0"/>
              <w:marBottom w:val="0"/>
              <w:divBdr>
                <w:top w:val="none" w:sz="0" w:space="0" w:color="auto"/>
                <w:left w:val="none" w:sz="0" w:space="0" w:color="auto"/>
                <w:bottom w:val="none" w:sz="0" w:space="0" w:color="auto"/>
                <w:right w:val="none" w:sz="0" w:space="0" w:color="auto"/>
              </w:divBdr>
            </w:div>
            <w:div w:id="1957172635">
              <w:marLeft w:val="0"/>
              <w:marRight w:val="0"/>
              <w:marTop w:val="0"/>
              <w:marBottom w:val="0"/>
              <w:divBdr>
                <w:top w:val="none" w:sz="0" w:space="0" w:color="auto"/>
                <w:left w:val="none" w:sz="0" w:space="0" w:color="auto"/>
                <w:bottom w:val="none" w:sz="0" w:space="0" w:color="auto"/>
                <w:right w:val="none" w:sz="0" w:space="0" w:color="auto"/>
              </w:divBdr>
            </w:div>
            <w:div w:id="1983995511">
              <w:marLeft w:val="0"/>
              <w:marRight w:val="0"/>
              <w:marTop w:val="0"/>
              <w:marBottom w:val="0"/>
              <w:divBdr>
                <w:top w:val="none" w:sz="0" w:space="0" w:color="auto"/>
                <w:left w:val="none" w:sz="0" w:space="0" w:color="auto"/>
                <w:bottom w:val="none" w:sz="0" w:space="0" w:color="auto"/>
                <w:right w:val="none" w:sz="0" w:space="0" w:color="auto"/>
              </w:divBdr>
            </w:div>
            <w:div w:id="807555031">
              <w:marLeft w:val="0"/>
              <w:marRight w:val="0"/>
              <w:marTop w:val="0"/>
              <w:marBottom w:val="0"/>
              <w:divBdr>
                <w:top w:val="none" w:sz="0" w:space="0" w:color="auto"/>
                <w:left w:val="none" w:sz="0" w:space="0" w:color="auto"/>
                <w:bottom w:val="none" w:sz="0" w:space="0" w:color="auto"/>
                <w:right w:val="none" w:sz="0" w:space="0" w:color="auto"/>
              </w:divBdr>
            </w:div>
            <w:div w:id="88235434">
              <w:marLeft w:val="0"/>
              <w:marRight w:val="0"/>
              <w:marTop w:val="0"/>
              <w:marBottom w:val="0"/>
              <w:divBdr>
                <w:top w:val="none" w:sz="0" w:space="0" w:color="auto"/>
                <w:left w:val="none" w:sz="0" w:space="0" w:color="auto"/>
                <w:bottom w:val="none" w:sz="0" w:space="0" w:color="auto"/>
                <w:right w:val="none" w:sz="0" w:space="0" w:color="auto"/>
              </w:divBdr>
            </w:div>
            <w:div w:id="2042434527">
              <w:marLeft w:val="0"/>
              <w:marRight w:val="0"/>
              <w:marTop w:val="0"/>
              <w:marBottom w:val="0"/>
              <w:divBdr>
                <w:top w:val="none" w:sz="0" w:space="0" w:color="auto"/>
                <w:left w:val="none" w:sz="0" w:space="0" w:color="auto"/>
                <w:bottom w:val="none" w:sz="0" w:space="0" w:color="auto"/>
                <w:right w:val="none" w:sz="0" w:space="0" w:color="auto"/>
              </w:divBdr>
            </w:div>
            <w:div w:id="1851985521">
              <w:marLeft w:val="0"/>
              <w:marRight w:val="0"/>
              <w:marTop w:val="0"/>
              <w:marBottom w:val="0"/>
              <w:divBdr>
                <w:top w:val="none" w:sz="0" w:space="0" w:color="auto"/>
                <w:left w:val="none" w:sz="0" w:space="0" w:color="auto"/>
                <w:bottom w:val="none" w:sz="0" w:space="0" w:color="auto"/>
                <w:right w:val="none" w:sz="0" w:space="0" w:color="auto"/>
              </w:divBdr>
            </w:div>
            <w:div w:id="362705570">
              <w:marLeft w:val="0"/>
              <w:marRight w:val="0"/>
              <w:marTop w:val="0"/>
              <w:marBottom w:val="0"/>
              <w:divBdr>
                <w:top w:val="none" w:sz="0" w:space="0" w:color="auto"/>
                <w:left w:val="none" w:sz="0" w:space="0" w:color="auto"/>
                <w:bottom w:val="none" w:sz="0" w:space="0" w:color="auto"/>
                <w:right w:val="none" w:sz="0" w:space="0" w:color="auto"/>
              </w:divBdr>
            </w:div>
            <w:div w:id="1447851130">
              <w:marLeft w:val="0"/>
              <w:marRight w:val="0"/>
              <w:marTop w:val="0"/>
              <w:marBottom w:val="0"/>
              <w:divBdr>
                <w:top w:val="none" w:sz="0" w:space="0" w:color="auto"/>
                <w:left w:val="none" w:sz="0" w:space="0" w:color="auto"/>
                <w:bottom w:val="none" w:sz="0" w:space="0" w:color="auto"/>
                <w:right w:val="none" w:sz="0" w:space="0" w:color="auto"/>
              </w:divBdr>
            </w:div>
            <w:div w:id="431513909">
              <w:marLeft w:val="0"/>
              <w:marRight w:val="0"/>
              <w:marTop w:val="0"/>
              <w:marBottom w:val="0"/>
              <w:divBdr>
                <w:top w:val="none" w:sz="0" w:space="0" w:color="auto"/>
                <w:left w:val="none" w:sz="0" w:space="0" w:color="auto"/>
                <w:bottom w:val="none" w:sz="0" w:space="0" w:color="auto"/>
                <w:right w:val="none" w:sz="0" w:space="0" w:color="auto"/>
              </w:divBdr>
            </w:div>
            <w:div w:id="1631399565">
              <w:marLeft w:val="0"/>
              <w:marRight w:val="0"/>
              <w:marTop w:val="0"/>
              <w:marBottom w:val="0"/>
              <w:divBdr>
                <w:top w:val="none" w:sz="0" w:space="0" w:color="auto"/>
                <w:left w:val="none" w:sz="0" w:space="0" w:color="auto"/>
                <w:bottom w:val="none" w:sz="0" w:space="0" w:color="auto"/>
                <w:right w:val="none" w:sz="0" w:space="0" w:color="auto"/>
              </w:divBdr>
            </w:div>
            <w:div w:id="2110003878">
              <w:marLeft w:val="0"/>
              <w:marRight w:val="0"/>
              <w:marTop w:val="0"/>
              <w:marBottom w:val="0"/>
              <w:divBdr>
                <w:top w:val="none" w:sz="0" w:space="0" w:color="auto"/>
                <w:left w:val="none" w:sz="0" w:space="0" w:color="auto"/>
                <w:bottom w:val="none" w:sz="0" w:space="0" w:color="auto"/>
                <w:right w:val="none" w:sz="0" w:space="0" w:color="auto"/>
              </w:divBdr>
            </w:div>
            <w:div w:id="1910186674">
              <w:marLeft w:val="0"/>
              <w:marRight w:val="0"/>
              <w:marTop w:val="0"/>
              <w:marBottom w:val="0"/>
              <w:divBdr>
                <w:top w:val="none" w:sz="0" w:space="0" w:color="auto"/>
                <w:left w:val="none" w:sz="0" w:space="0" w:color="auto"/>
                <w:bottom w:val="none" w:sz="0" w:space="0" w:color="auto"/>
                <w:right w:val="none" w:sz="0" w:space="0" w:color="auto"/>
              </w:divBdr>
            </w:div>
            <w:div w:id="512692238">
              <w:marLeft w:val="0"/>
              <w:marRight w:val="0"/>
              <w:marTop w:val="0"/>
              <w:marBottom w:val="0"/>
              <w:divBdr>
                <w:top w:val="none" w:sz="0" w:space="0" w:color="auto"/>
                <w:left w:val="none" w:sz="0" w:space="0" w:color="auto"/>
                <w:bottom w:val="none" w:sz="0" w:space="0" w:color="auto"/>
                <w:right w:val="none" w:sz="0" w:space="0" w:color="auto"/>
              </w:divBdr>
            </w:div>
            <w:div w:id="2043047696">
              <w:marLeft w:val="0"/>
              <w:marRight w:val="0"/>
              <w:marTop w:val="0"/>
              <w:marBottom w:val="0"/>
              <w:divBdr>
                <w:top w:val="none" w:sz="0" w:space="0" w:color="auto"/>
                <w:left w:val="none" w:sz="0" w:space="0" w:color="auto"/>
                <w:bottom w:val="none" w:sz="0" w:space="0" w:color="auto"/>
                <w:right w:val="none" w:sz="0" w:space="0" w:color="auto"/>
              </w:divBdr>
            </w:div>
            <w:div w:id="1490749439">
              <w:marLeft w:val="0"/>
              <w:marRight w:val="0"/>
              <w:marTop w:val="0"/>
              <w:marBottom w:val="0"/>
              <w:divBdr>
                <w:top w:val="none" w:sz="0" w:space="0" w:color="auto"/>
                <w:left w:val="none" w:sz="0" w:space="0" w:color="auto"/>
                <w:bottom w:val="none" w:sz="0" w:space="0" w:color="auto"/>
                <w:right w:val="none" w:sz="0" w:space="0" w:color="auto"/>
              </w:divBdr>
            </w:div>
            <w:div w:id="1361322127">
              <w:marLeft w:val="0"/>
              <w:marRight w:val="0"/>
              <w:marTop w:val="0"/>
              <w:marBottom w:val="0"/>
              <w:divBdr>
                <w:top w:val="none" w:sz="0" w:space="0" w:color="auto"/>
                <w:left w:val="none" w:sz="0" w:space="0" w:color="auto"/>
                <w:bottom w:val="none" w:sz="0" w:space="0" w:color="auto"/>
                <w:right w:val="none" w:sz="0" w:space="0" w:color="auto"/>
              </w:divBdr>
            </w:div>
            <w:div w:id="666058284">
              <w:marLeft w:val="0"/>
              <w:marRight w:val="0"/>
              <w:marTop w:val="0"/>
              <w:marBottom w:val="0"/>
              <w:divBdr>
                <w:top w:val="none" w:sz="0" w:space="0" w:color="auto"/>
                <w:left w:val="none" w:sz="0" w:space="0" w:color="auto"/>
                <w:bottom w:val="none" w:sz="0" w:space="0" w:color="auto"/>
                <w:right w:val="none" w:sz="0" w:space="0" w:color="auto"/>
              </w:divBdr>
            </w:div>
            <w:div w:id="1005400543">
              <w:marLeft w:val="0"/>
              <w:marRight w:val="0"/>
              <w:marTop w:val="0"/>
              <w:marBottom w:val="0"/>
              <w:divBdr>
                <w:top w:val="none" w:sz="0" w:space="0" w:color="auto"/>
                <w:left w:val="none" w:sz="0" w:space="0" w:color="auto"/>
                <w:bottom w:val="none" w:sz="0" w:space="0" w:color="auto"/>
                <w:right w:val="none" w:sz="0" w:space="0" w:color="auto"/>
              </w:divBdr>
            </w:div>
            <w:div w:id="1325428082">
              <w:marLeft w:val="0"/>
              <w:marRight w:val="0"/>
              <w:marTop w:val="0"/>
              <w:marBottom w:val="0"/>
              <w:divBdr>
                <w:top w:val="none" w:sz="0" w:space="0" w:color="auto"/>
                <w:left w:val="none" w:sz="0" w:space="0" w:color="auto"/>
                <w:bottom w:val="none" w:sz="0" w:space="0" w:color="auto"/>
                <w:right w:val="none" w:sz="0" w:space="0" w:color="auto"/>
              </w:divBdr>
            </w:div>
            <w:div w:id="1303585888">
              <w:marLeft w:val="0"/>
              <w:marRight w:val="0"/>
              <w:marTop w:val="0"/>
              <w:marBottom w:val="0"/>
              <w:divBdr>
                <w:top w:val="none" w:sz="0" w:space="0" w:color="auto"/>
                <w:left w:val="none" w:sz="0" w:space="0" w:color="auto"/>
                <w:bottom w:val="none" w:sz="0" w:space="0" w:color="auto"/>
                <w:right w:val="none" w:sz="0" w:space="0" w:color="auto"/>
              </w:divBdr>
            </w:div>
            <w:div w:id="2127504822">
              <w:marLeft w:val="0"/>
              <w:marRight w:val="0"/>
              <w:marTop w:val="0"/>
              <w:marBottom w:val="0"/>
              <w:divBdr>
                <w:top w:val="none" w:sz="0" w:space="0" w:color="auto"/>
                <w:left w:val="none" w:sz="0" w:space="0" w:color="auto"/>
                <w:bottom w:val="none" w:sz="0" w:space="0" w:color="auto"/>
                <w:right w:val="none" w:sz="0" w:space="0" w:color="auto"/>
              </w:divBdr>
            </w:div>
            <w:div w:id="1316572392">
              <w:marLeft w:val="0"/>
              <w:marRight w:val="0"/>
              <w:marTop w:val="0"/>
              <w:marBottom w:val="0"/>
              <w:divBdr>
                <w:top w:val="none" w:sz="0" w:space="0" w:color="auto"/>
                <w:left w:val="none" w:sz="0" w:space="0" w:color="auto"/>
                <w:bottom w:val="none" w:sz="0" w:space="0" w:color="auto"/>
                <w:right w:val="none" w:sz="0" w:space="0" w:color="auto"/>
              </w:divBdr>
            </w:div>
            <w:div w:id="275330079">
              <w:marLeft w:val="0"/>
              <w:marRight w:val="0"/>
              <w:marTop w:val="0"/>
              <w:marBottom w:val="0"/>
              <w:divBdr>
                <w:top w:val="none" w:sz="0" w:space="0" w:color="auto"/>
                <w:left w:val="none" w:sz="0" w:space="0" w:color="auto"/>
                <w:bottom w:val="none" w:sz="0" w:space="0" w:color="auto"/>
                <w:right w:val="none" w:sz="0" w:space="0" w:color="auto"/>
              </w:divBdr>
            </w:div>
            <w:div w:id="648241751">
              <w:marLeft w:val="0"/>
              <w:marRight w:val="0"/>
              <w:marTop w:val="0"/>
              <w:marBottom w:val="0"/>
              <w:divBdr>
                <w:top w:val="none" w:sz="0" w:space="0" w:color="auto"/>
                <w:left w:val="none" w:sz="0" w:space="0" w:color="auto"/>
                <w:bottom w:val="none" w:sz="0" w:space="0" w:color="auto"/>
                <w:right w:val="none" w:sz="0" w:space="0" w:color="auto"/>
              </w:divBdr>
            </w:div>
            <w:div w:id="1277980366">
              <w:marLeft w:val="0"/>
              <w:marRight w:val="0"/>
              <w:marTop w:val="0"/>
              <w:marBottom w:val="0"/>
              <w:divBdr>
                <w:top w:val="none" w:sz="0" w:space="0" w:color="auto"/>
                <w:left w:val="none" w:sz="0" w:space="0" w:color="auto"/>
                <w:bottom w:val="none" w:sz="0" w:space="0" w:color="auto"/>
                <w:right w:val="none" w:sz="0" w:space="0" w:color="auto"/>
              </w:divBdr>
            </w:div>
            <w:div w:id="2031370586">
              <w:marLeft w:val="0"/>
              <w:marRight w:val="0"/>
              <w:marTop w:val="0"/>
              <w:marBottom w:val="0"/>
              <w:divBdr>
                <w:top w:val="none" w:sz="0" w:space="0" w:color="auto"/>
                <w:left w:val="none" w:sz="0" w:space="0" w:color="auto"/>
                <w:bottom w:val="none" w:sz="0" w:space="0" w:color="auto"/>
                <w:right w:val="none" w:sz="0" w:space="0" w:color="auto"/>
              </w:divBdr>
            </w:div>
            <w:div w:id="785197666">
              <w:marLeft w:val="0"/>
              <w:marRight w:val="0"/>
              <w:marTop w:val="0"/>
              <w:marBottom w:val="0"/>
              <w:divBdr>
                <w:top w:val="none" w:sz="0" w:space="0" w:color="auto"/>
                <w:left w:val="none" w:sz="0" w:space="0" w:color="auto"/>
                <w:bottom w:val="none" w:sz="0" w:space="0" w:color="auto"/>
                <w:right w:val="none" w:sz="0" w:space="0" w:color="auto"/>
              </w:divBdr>
            </w:div>
            <w:div w:id="115368229">
              <w:marLeft w:val="0"/>
              <w:marRight w:val="0"/>
              <w:marTop w:val="0"/>
              <w:marBottom w:val="0"/>
              <w:divBdr>
                <w:top w:val="none" w:sz="0" w:space="0" w:color="auto"/>
                <w:left w:val="none" w:sz="0" w:space="0" w:color="auto"/>
                <w:bottom w:val="none" w:sz="0" w:space="0" w:color="auto"/>
                <w:right w:val="none" w:sz="0" w:space="0" w:color="auto"/>
              </w:divBdr>
            </w:div>
            <w:div w:id="2028016536">
              <w:marLeft w:val="0"/>
              <w:marRight w:val="0"/>
              <w:marTop w:val="0"/>
              <w:marBottom w:val="0"/>
              <w:divBdr>
                <w:top w:val="none" w:sz="0" w:space="0" w:color="auto"/>
                <w:left w:val="none" w:sz="0" w:space="0" w:color="auto"/>
                <w:bottom w:val="none" w:sz="0" w:space="0" w:color="auto"/>
                <w:right w:val="none" w:sz="0" w:space="0" w:color="auto"/>
              </w:divBdr>
            </w:div>
            <w:div w:id="716128631">
              <w:marLeft w:val="0"/>
              <w:marRight w:val="0"/>
              <w:marTop w:val="0"/>
              <w:marBottom w:val="0"/>
              <w:divBdr>
                <w:top w:val="none" w:sz="0" w:space="0" w:color="auto"/>
                <w:left w:val="none" w:sz="0" w:space="0" w:color="auto"/>
                <w:bottom w:val="none" w:sz="0" w:space="0" w:color="auto"/>
                <w:right w:val="none" w:sz="0" w:space="0" w:color="auto"/>
              </w:divBdr>
            </w:div>
            <w:div w:id="370037462">
              <w:marLeft w:val="0"/>
              <w:marRight w:val="0"/>
              <w:marTop w:val="0"/>
              <w:marBottom w:val="0"/>
              <w:divBdr>
                <w:top w:val="none" w:sz="0" w:space="0" w:color="auto"/>
                <w:left w:val="none" w:sz="0" w:space="0" w:color="auto"/>
                <w:bottom w:val="none" w:sz="0" w:space="0" w:color="auto"/>
                <w:right w:val="none" w:sz="0" w:space="0" w:color="auto"/>
              </w:divBdr>
            </w:div>
            <w:div w:id="42600714">
              <w:marLeft w:val="0"/>
              <w:marRight w:val="0"/>
              <w:marTop w:val="0"/>
              <w:marBottom w:val="0"/>
              <w:divBdr>
                <w:top w:val="none" w:sz="0" w:space="0" w:color="auto"/>
                <w:left w:val="none" w:sz="0" w:space="0" w:color="auto"/>
                <w:bottom w:val="none" w:sz="0" w:space="0" w:color="auto"/>
                <w:right w:val="none" w:sz="0" w:space="0" w:color="auto"/>
              </w:divBdr>
            </w:div>
            <w:div w:id="1464688781">
              <w:marLeft w:val="0"/>
              <w:marRight w:val="0"/>
              <w:marTop w:val="0"/>
              <w:marBottom w:val="0"/>
              <w:divBdr>
                <w:top w:val="none" w:sz="0" w:space="0" w:color="auto"/>
                <w:left w:val="none" w:sz="0" w:space="0" w:color="auto"/>
                <w:bottom w:val="none" w:sz="0" w:space="0" w:color="auto"/>
                <w:right w:val="none" w:sz="0" w:space="0" w:color="auto"/>
              </w:divBdr>
            </w:div>
            <w:div w:id="780146030">
              <w:marLeft w:val="0"/>
              <w:marRight w:val="0"/>
              <w:marTop w:val="0"/>
              <w:marBottom w:val="0"/>
              <w:divBdr>
                <w:top w:val="none" w:sz="0" w:space="0" w:color="auto"/>
                <w:left w:val="none" w:sz="0" w:space="0" w:color="auto"/>
                <w:bottom w:val="none" w:sz="0" w:space="0" w:color="auto"/>
                <w:right w:val="none" w:sz="0" w:space="0" w:color="auto"/>
              </w:divBdr>
            </w:div>
            <w:div w:id="784882702">
              <w:marLeft w:val="0"/>
              <w:marRight w:val="0"/>
              <w:marTop w:val="0"/>
              <w:marBottom w:val="0"/>
              <w:divBdr>
                <w:top w:val="none" w:sz="0" w:space="0" w:color="auto"/>
                <w:left w:val="none" w:sz="0" w:space="0" w:color="auto"/>
                <w:bottom w:val="none" w:sz="0" w:space="0" w:color="auto"/>
                <w:right w:val="none" w:sz="0" w:space="0" w:color="auto"/>
              </w:divBdr>
            </w:div>
            <w:div w:id="982734815">
              <w:marLeft w:val="0"/>
              <w:marRight w:val="0"/>
              <w:marTop w:val="0"/>
              <w:marBottom w:val="0"/>
              <w:divBdr>
                <w:top w:val="none" w:sz="0" w:space="0" w:color="auto"/>
                <w:left w:val="none" w:sz="0" w:space="0" w:color="auto"/>
                <w:bottom w:val="none" w:sz="0" w:space="0" w:color="auto"/>
                <w:right w:val="none" w:sz="0" w:space="0" w:color="auto"/>
              </w:divBdr>
            </w:div>
            <w:div w:id="945967417">
              <w:marLeft w:val="0"/>
              <w:marRight w:val="0"/>
              <w:marTop w:val="0"/>
              <w:marBottom w:val="0"/>
              <w:divBdr>
                <w:top w:val="none" w:sz="0" w:space="0" w:color="auto"/>
                <w:left w:val="none" w:sz="0" w:space="0" w:color="auto"/>
                <w:bottom w:val="none" w:sz="0" w:space="0" w:color="auto"/>
                <w:right w:val="none" w:sz="0" w:space="0" w:color="auto"/>
              </w:divBdr>
            </w:div>
            <w:div w:id="443772235">
              <w:marLeft w:val="0"/>
              <w:marRight w:val="0"/>
              <w:marTop w:val="0"/>
              <w:marBottom w:val="0"/>
              <w:divBdr>
                <w:top w:val="none" w:sz="0" w:space="0" w:color="auto"/>
                <w:left w:val="none" w:sz="0" w:space="0" w:color="auto"/>
                <w:bottom w:val="none" w:sz="0" w:space="0" w:color="auto"/>
                <w:right w:val="none" w:sz="0" w:space="0" w:color="auto"/>
              </w:divBdr>
            </w:div>
            <w:div w:id="1973166894">
              <w:marLeft w:val="0"/>
              <w:marRight w:val="0"/>
              <w:marTop w:val="0"/>
              <w:marBottom w:val="0"/>
              <w:divBdr>
                <w:top w:val="none" w:sz="0" w:space="0" w:color="auto"/>
                <w:left w:val="none" w:sz="0" w:space="0" w:color="auto"/>
                <w:bottom w:val="none" w:sz="0" w:space="0" w:color="auto"/>
                <w:right w:val="none" w:sz="0" w:space="0" w:color="auto"/>
              </w:divBdr>
            </w:div>
            <w:div w:id="763500976">
              <w:marLeft w:val="0"/>
              <w:marRight w:val="0"/>
              <w:marTop w:val="0"/>
              <w:marBottom w:val="0"/>
              <w:divBdr>
                <w:top w:val="none" w:sz="0" w:space="0" w:color="auto"/>
                <w:left w:val="none" w:sz="0" w:space="0" w:color="auto"/>
                <w:bottom w:val="none" w:sz="0" w:space="0" w:color="auto"/>
                <w:right w:val="none" w:sz="0" w:space="0" w:color="auto"/>
              </w:divBdr>
            </w:div>
            <w:div w:id="2904684">
              <w:marLeft w:val="0"/>
              <w:marRight w:val="0"/>
              <w:marTop w:val="0"/>
              <w:marBottom w:val="0"/>
              <w:divBdr>
                <w:top w:val="none" w:sz="0" w:space="0" w:color="auto"/>
                <w:left w:val="none" w:sz="0" w:space="0" w:color="auto"/>
                <w:bottom w:val="none" w:sz="0" w:space="0" w:color="auto"/>
                <w:right w:val="none" w:sz="0" w:space="0" w:color="auto"/>
              </w:divBdr>
            </w:div>
            <w:div w:id="665787422">
              <w:marLeft w:val="0"/>
              <w:marRight w:val="0"/>
              <w:marTop w:val="0"/>
              <w:marBottom w:val="0"/>
              <w:divBdr>
                <w:top w:val="none" w:sz="0" w:space="0" w:color="auto"/>
                <w:left w:val="none" w:sz="0" w:space="0" w:color="auto"/>
                <w:bottom w:val="none" w:sz="0" w:space="0" w:color="auto"/>
                <w:right w:val="none" w:sz="0" w:space="0" w:color="auto"/>
              </w:divBdr>
            </w:div>
            <w:div w:id="912547024">
              <w:marLeft w:val="0"/>
              <w:marRight w:val="0"/>
              <w:marTop w:val="0"/>
              <w:marBottom w:val="0"/>
              <w:divBdr>
                <w:top w:val="none" w:sz="0" w:space="0" w:color="auto"/>
                <w:left w:val="none" w:sz="0" w:space="0" w:color="auto"/>
                <w:bottom w:val="none" w:sz="0" w:space="0" w:color="auto"/>
                <w:right w:val="none" w:sz="0" w:space="0" w:color="auto"/>
              </w:divBdr>
            </w:div>
            <w:div w:id="674115442">
              <w:marLeft w:val="0"/>
              <w:marRight w:val="0"/>
              <w:marTop w:val="0"/>
              <w:marBottom w:val="0"/>
              <w:divBdr>
                <w:top w:val="none" w:sz="0" w:space="0" w:color="auto"/>
                <w:left w:val="none" w:sz="0" w:space="0" w:color="auto"/>
                <w:bottom w:val="none" w:sz="0" w:space="0" w:color="auto"/>
                <w:right w:val="none" w:sz="0" w:space="0" w:color="auto"/>
              </w:divBdr>
            </w:div>
            <w:div w:id="1106730759">
              <w:marLeft w:val="0"/>
              <w:marRight w:val="0"/>
              <w:marTop w:val="0"/>
              <w:marBottom w:val="0"/>
              <w:divBdr>
                <w:top w:val="none" w:sz="0" w:space="0" w:color="auto"/>
                <w:left w:val="none" w:sz="0" w:space="0" w:color="auto"/>
                <w:bottom w:val="none" w:sz="0" w:space="0" w:color="auto"/>
                <w:right w:val="none" w:sz="0" w:space="0" w:color="auto"/>
              </w:divBdr>
            </w:div>
            <w:div w:id="1074476412">
              <w:marLeft w:val="0"/>
              <w:marRight w:val="0"/>
              <w:marTop w:val="0"/>
              <w:marBottom w:val="0"/>
              <w:divBdr>
                <w:top w:val="none" w:sz="0" w:space="0" w:color="auto"/>
                <w:left w:val="none" w:sz="0" w:space="0" w:color="auto"/>
                <w:bottom w:val="none" w:sz="0" w:space="0" w:color="auto"/>
                <w:right w:val="none" w:sz="0" w:space="0" w:color="auto"/>
              </w:divBdr>
            </w:div>
            <w:div w:id="2099057581">
              <w:marLeft w:val="0"/>
              <w:marRight w:val="0"/>
              <w:marTop w:val="0"/>
              <w:marBottom w:val="0"/>
              <w:divBdr>
                <w:top w:val="none" w:sz="0" w:space="0" w:color="auto"/>
                <w:left w:val="none" w:sz="0" w:space="0" w:color="auto"/>
                <w:bottom w:val="none" w:sz="0" w:space="0" w:color="auto"/>
                <w:right w:val="none" w:sz="0" w:space="0" w:color="auto"/>
              </w:divBdr>
            </w:div>
            <w:div w:id="1360353418">
              <w:marLeft w:val="0"/>
              <w:marRight w:val="0"/>
              <w:marTop w:val="0"/>
              <w:marBottom w:val="0"/>
              <w:divBdr>
                <w:top w:val="none" w:sz="0" w:space="0" w:color="auto"/>
                <w:left w:val="none" w:sz="0" w:space="0" w:color="auto"/>
                <w:bottom w:val="none" w:sz="0" w:space="0" w:color="auto"/>
                <w:right w:val="none" w:sz="0" w:space="0" w:color="auto"/>
              </w:divBdr>
            </w:div>
            <w:div w:id="1226647792">
              <w:marLeft w:val="0"/>
              <w:marRight w:val="0"/>
              <w:marTop w:val="0"/>
              <w:marBottom w:val="0"/>
              <w:divBdr>
                <w:top w:val="none" w:sz="0" w:space="0" w:color="auto"/>
                <w:left w:val="none" w:sz="0" w:space="0" w:color="auto"/>
                <w:bottom w:val="none" w:sz="0" w:space="0" w:color="auto"/>
                <w:right w:val="none" w:sz="0" w:space="0" w:color="auto"/>
              </w:divBdr>
            </w:div>
            <w:div w:id="65035100">
              <w:marLeft w:val="0"/>
              <w:marRight w:val="0"/>
              <w:marTop w:val="0"/>
              <w:marBottom w:val="0"/>
              <w:divBdr>
                <w:top w:val="none" w:sz="0" w:space="0" w:color="auto"/>
                <w:left w:val="none" w:sz="0" w:space="0" w:color="auto"/>
                <w:bottom w:val="none" w:sz="0" w:space="0" w:color="auto"/>
                <w:right w:val="none" w:sz="0" w:space="0" w:color="auto"/>
              </w:divBdr>
            </w:div>
            <w:div w:id="20984714">
              <w:marLeft w:val="0"/>
              <w:marRight w:val="0"/>
              <w:marTop w:val="0"/>
              <w:marBottom w:val="0"/>
              <w:divBdr>
                <w:top w:val="none" w:sz="0" w:space="0" w:color="auto"/>
                <w:left w:val="none" w:sz="0" w:space="0" w:color="auto"/>
                <w:bottom w:val="none" w:sz="0" w:space="0" w:color="auto"/>
                <w:right w:val="none" w:sz="0" w:space="0" w:color="auto"/>
              </w:divBdr>
            </w:div>
            <w:div w:id="1118064760">
              <w:marLeft w:val="0"/>
              <w:marRight w:val="0"/>
              <w:marTop w:val="0"/>
              <w:marBottom w:val="0"/>
              <w:divBdr>
                <w:top w:val="none" w:sz="0" w:space="0" w:color="auto"/>
                <w:left w:val="none" w:sz="0" w:space="0" w:color="auto"/>
                <w:bottom w:val="none" w:sz="0" w:space="0" w:color="auto"/>
                <w:right w:val="none" w:sz="0" w:space="0" w:color="auto"/>
              </w:divBdr>
            </w:div>
            <w:div w:id="578321563">
              <w:marLeft w:val="0"/>
              <w:marRight w:val="0"/>
              <w:marTop w:val="0"/>
              <w:marBottom w:val="0"/>
              <w:divBdr>
                <w:top w:val="none" w:sz="0" w:space="0" w:color="auto"/>
                <w:left w:val="none" w:sz="0" w:space="0" w:color="auto"/>
                <w:bottom w:val="none" w:sz="0" w:space="0" w:color="auto"/>
                <w:right w:val="none" w:sz="0" w:space="0" w:color="auto"/>
              </w:divBdr>
            </w:div>
            <w:div w:id="1980065369">
              <w:marLeft w:val="0"/>
              <w:marRight w:val="0"/>
              <w:marTop w:val="0"/>
              <w:marBottom w:val="0"/>
              <w:divBdr>
                <w:top w:val="none" w:sz="0" w:space="0" w:color="auto"/>
                <w:left w:val="none" w:sz="0" w:space="0" w:color="auto"/>
                <w:bottom w:val="none" w:sz="0" w:space="0" w:color="auto"/>
                <w:right w:val="none" w:sz="0" w:space="0" w:color="auto"/>
              </w:divBdr>
            </w:div>
            <w:div w:id="2074690678">
              <w:marLeft w:val="0"/>
              <w:marRight w:val="0"/>
              <w:marTop w:val="0"/>
              <w:marBottom w:val="0"/>
              <w:divBdr>
                <w:top w:val="none" w:sz="0" w:space="0" w:color="auto"/>
                <w:left w:val="none" w:sz="0" w:space="0" w:color="auto"/>
                <w:bottom w:val="none" w:sz="0" w:space="0" w:color="auto"/>
                <w:right w:val="none" w:sz="0" w:space="0" w:color="auto"/>
              </w:divBdr>
            </w:div>
            <w:div w:id="113788284">
              <w:marLeft w:val="0"/>
              <w:marRight w:val="0"/>
              <w:marTop w:val="0"/>
              <w:marBottom w:val="0"/>
              <w:divBdr>
                <w:top w:val="none" w:sz="0" w:space="0" w:color="auto"/>
                <w:left w:val="none" w:sz="0" w:space="0" w:color="auto"/>
                <w:bottom w:val="none" w:sz="0" w:space="0" w:color="auto"/>
                <w:right w:val="none" w:sz="0" w:space="0" w:color="auto"/>
              </w:divBdr>
            </w:div>
            <w:div w:id="1194805125">
              <w:marLeft w:val="0"/>
              <w:marRight w:val="0"/>
              <w:marTop w:val="0"/>
              <w:marBottom w:val="0"/>
              <w:divBdr>
                <w:top w:val="none" w:sz="0" w:space="0" w:color="auto"/>
                <w:left w:val="none" w:sz="0" w:space="0" w:color="auto"/>
                <w:bottom w:val="none" w:sz="0" w:space="0" w:color="auto"/>
                <w:right w:val="none" w:sz="0" w:space="0" w:color="auto"/>
              </w:divBdr>
            </w:div>
            <w:div w:id="1323705521">
              <w:marLeft w:val="0"/>
              <w:marRight w:val="0"/>
              <w:marTop w:val="0"/>
              <w:marBottom w:val="0"/>
              <w:divBdr>
                <w:top w:val="none" w:sz="0" w:space="0" w:color="auto"/>
                <w:left w:val="none" w:sz="0" w:space="0" w:color="auto"/>
                <w:bottom w:val="none" w:sz="0" w:space="0" w:color="auto"/>
                <w:right w:val="none" w:sz="0" w:space="0" w:color="auto"/>
              </w:divBdr>
            </w:div>
            <w:div w:id="768311084">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912541298">
              <w:marLeft w:val="0"/>
              <w:marRight w:val="0"/>
              <w:marTop w:val="0"/>
              <w:marBottom w:val="0"/>
              <w:divBdr>
                <w:top w:val="none" w:sz="0" w:space="0" w:color="auto"/>
                <w:left w:val="none" w:sz="0" w:space="0" w:color="auto"/>
                <w:bottom w:val="none" w:sz="0" w:space="0" w:color="auto"/>
                <w:right w:val="none" w:sz="0" w:space="0" w:color="auto"/>
              </w:divBdr>
            </w:div>
            <w:div w:id="509879157">
              <w:marLeft w:val="0"/>
              <w:marRight w:val="0"/>
              <w:marTop w:val="0"/>
              <w:marBottom w:val="0"/>
              <w:divBdr>
                <w:top w:val="none" w:sz="0" w:space="0" w:color="auto"/>
                <w:left w:val="none" w:sz="0" w:space="0" w:color="auto"/>
                <w:bottom w:val="none" w:sz="0" w:space="0" w:color="auto"/>
                <w:right w:val="none" w:sz="0" w:space="0" w:color="auto"/>
              </w:divBdr>
            </w:div>
            <w:div w:id="1241601893">
              <w:marLeft w:val="0"/>
              <w:marRight w:val="0"/>
              <w:marTop w:val="0"/>
              <w:marBottom w:val="0"/>
              <w:divBdr>
                <w:top w:val="none" w:sz="0" w:space="0" w:color="auto"/>
                <w:left w:val="none" w:sz="0" w:space="0" w:color="auto"/>
                <w:bottom w:val="none" w:sz="0" w:space="0" w:color="auto"/>
                <w:right w:val="none" w:sz="0" w:space="0" w:color="auto"/>
              </w:divBdr>
            </w:div>
            <w:div w:id="1451053963">
              <w:marLeft w:val="0"/>
              <w:marRight w:val="0"/>
              <w:marTop w:val="0"/>
              <w:marBottom w:val="0"/>
              <w:divBdr>
                <w:top w:val="none" w:sz="0" w:space="0" w:color="auto"/>
                <w:left w:val="none" w:sz="0" w:space="0" w:color="auto"/>
                <w:bottom w:val="none" w:sz="0" w:space="0" w:color="auto"/>
                <w:right w:val="none" w:sz="0" w:space="0" w:color="auto"/>
              </w:divBdr>
            </w:div>
            <w:div w:id="409816146">
              <w:marLeft w:val="0"/>
              <w:marRight w:val="0"/>
              <w:marTop w:val="0"/>
              <w:marBottom w:val="0"/>
              <w:divBdr>
                <w:top w:val="none" w:sz="0" w:space="0" w:color="auto"/>
                <w:left w:val="none" w:sz="0" w:space="0" w:color="auto"/>
                <w:bottom w:val="none" w:sz="0" w:space="0" w:color="auto"/>
                <w:right w:val="none" w:sz="0" w:space="0" w:color="auto"/>
              </w:divBdr>
            </w:div>
            <w:div w:id="2115974192">
              <w:marLeft w:val="0"/>
              <w:marRight w:val="0"/>
              <w:marTop w:val="0"/>
              <w:marBottom w:val="0"/>
              <w:divBdr>
                <w:top w:val="none" w:sz="0" w:space="0" w:color="auto"/>
                <w:left w:val="none" w:sz="0" w:space="0" w:color="auto"/>
                <w:bottom w:val="none" w:sz="0" w:space="0" w:color="auto"/>
                <w:right w:val="none" w:sz="0" w:space="0" w:color="auto"/>
              </w:divBdr>
            </w:div>
            <w:div w:id="631136337">
              <w:marLeft w:val="0"/>
              <w:marRight w:val="0"/>
              <w:marTop w:val="0"/>
              <w:marBottom w:val="0"/>
              <w:divBdr>
                <w:top w:val="none" w:sz="0" w:space="0" w:color="auto"/>
                <w:left w:val="none" w:sz="0" w:space="0" w:color="auto"/>
                <w:bottom w:val="none" w:sz="0" w:space="0" w:color="auto"/>
                <w:right w:val="none" w:sz="0" w:space="0" w:color="auto"/>
              </w:divBdr>
            </w:div>
            <w:div w:id="388498549">
              <w:marLeft w:val="0"/>
              <w:marRight w:val="0"/>
              <w:marTop w:val="0"/>
              <w:marBottom w:val="0"/>
              <w:divBdr>
                <w:top w:val="none" w:sz="0" w:space="0" w:color="auto"/>
                <w:left w:val="none" w:sz="0" w:space="0" w:color="auto"/>
                <w:bottom w:val="none" w:sz="0" w:space="0" w:color="auto"/>
                <w:right w:val="none" w:sz="0" w:space="0" w:color="auto"/>
              </w:divBdr>
            </w:div>
            <w:div w:id="178858072">
              <w:marLeft w:val="0"/>
              <w:marRight w:val="0"/>
              <w:marTop w:val="0"/>
              <w:marBottom w:val="0"/>
              <w:divBdr>
                <w:top w:val="none" w:sz="0" w:space="0" w:color="auto"/>
                <w:left w:val="none" w:sz="0" w:space="0" w:color="auto"/>
                <w:bottom w:val="none" w:sz="0" w:space="0" w:color="auto"/>
                <w:right w:val="none" w:sz="0" w:space="0" w:color="auto"/>
              </w:divBdr>
            </w:div>
            <w:div w:id="1423800184">
              <w:marLeft w:val="0"/>
              <w:marRight w:val="0"/>
              <w:marTop w:val="0"/>
              <w:marBottom w:val="0"/>
              <w:divBdr>
                <w:top w:val="none" w:sz="0" w:space="0" w:color="auto"/>
                <w:left w:val="none" w:sz="0" w:space="0" w:color="auto"/>
                <w:bottom w:val="none" w:sz="0" w:space="0" w:color="auto"/>
                <w:right w:val="none" w:sz="0" w:space="0" w:color="auto"/>
              </w:divBdr>
            </w:div>
            <w:div w:id="1419643266">
              <w:marLeft w:val="0"/>
              <w:marRight w:val="0"/>
              <w:marTop w:val="0"/>
              <w:marBottom w:val="0"/>
              <w:divBdr>
                <w:top w:val="none" w:sz="0" w:space="0" w:color="auto"/>
                <w:left w:val="none" w:sz="0" w:space="0" w:color="auto"/>
                <w:bottom w:val="none" w:sz="0" w:space="0" w:color="auto"/>
                <w:right w:val="none" w:sz="0" w:space="0" w:color="auto"/>
              </w:divBdr>
            </w:div>
            <w:div w:id="1456480914">
              <w:marLeft w:val="0"/>
              <w:marRight w:val="0"/>
              <w:marTop w:val="0"/>
              <w:marBottom w:val="0"/>
              <w:divBdr>
                <w:top w:val="none" w:sz="0" w:space="0" w:color="auto"/>
                <w:left w:val="none" w:sz="0" w:space="0" w:color="auto"/>
                <w:bottom w:val="none" w:sz="0" w:space="0" w:color="auto"/>
                <w:right w:val="none" w:sz="0" w:space="0" w:color="auto"/>
              </w:divBdr>
            </w:div>
            <w:div w:id="1253008728">
              <w:marLeft w:val="0"/>
              <w:marRight w:val="0"/>
              <w:marTop w:val="0"/>
              <w:marBottom w:val="0"/>
              <w:divBdr>
                <w:top w:val="none" w:sz="0" w:space="0" w:color="auto"/>
                <w:left w:val="none" w:sz="0" w:space="0" w:color="auto"/>
                <w:bottom w:val="none" w:sz="0" w:space="0" w:color="auto"/>
                <w:right w:val="none" w:sz="0" w:space="0" w:color="auto"/>
              </w:divBdr>
            </w:div>
            <w:div w:id="1946961802">
              <w:marLeft w:val="0"/>
              <w:marRight w:val="0"/>
              <w:marTop w:val="0"/>
              <w:marBottom w:val="0"/>
              <w:divBdr>
                <w:top w:val="none" w:sz="0" w:space="0" w:color="auto"/>
                <w:left w:val="none" w:sz="0" w:space="0" w:color="auto"/>
                <w:bottom w:val="none" w:sz="0" w:space="0" w:color="auto"/>
                <w:right w:val="none" w:sz="0" w:space="0" w:color="auto"/>
              </w:divBdr>
            </w:div>
            <w:div w:id="202837773">
              <w:marLeft w:val="0"/>
              <w:marRight w:val="0"/>
              <w:marTop w:val="0"/>
              <w:marBottom w:val="0"/>
              <w:divBdr>
                <w:top w:val="none" w:sz="0" w:space="0" w:color="auto"/>
                <w:left w:val="none" w:sz="0" w:space="0" w:color="auto"/>
                <w:bottom w:val="none" w:sz="0" w:space="0" w:color="auto"/>
                <w:right w:val="none" w:sz="0" w:space="0" w:color="auto"/>
              </w:divBdr>
            </w:div>
            <w:div w:id="2116290287">
              <w:marLeft w:val="0"/>
              <w:marRight w:val="0"/>
              <w:marTop w:val="0"/>
              <w:marBottom w:val="0"/>
              <w:divBdr>
                <w:top w:val="none" w:sz="0" w:space="0" w:color="auto"/>
                <w:left w:val="none" w:sz="0" w:space="0" w:color="auto"/>
                <w:bottom w:val="none" w:sz="0" w:space="0" w:color="auto"/>
                <w:right w:val="none" w:sz="0" w:space="0" w:color="auto"/>
              </w:divBdr>
            </w:div>
            <w:div w:id="124005936">
              <w:marLeft w:val="0"/>
              <w:marRight w:val="0"/>
              <w:marTop w:val="0"/>
              <w:marBottom w:val="0"/>
              <w:divBdr>
                <w:top w:val="none" w:sz="0" w:space="0" w:color="auto"/>
                <w:left w:val="none" w:sz="0" w:space="0" w:color="auto"/>
                <w:bottom w:val="none" w:sz="0" w:space="0" w:color="auto"/>
                <w:right w:val="none" w:sz="0" w:space="0" w:color="auto"/>
              </w:divBdr>
            </w:div>
            <w:div w:id="1861893835">
              <w:marLeft w:val="0"/>
              <w:marRight w:val="0"/>
              <w:marTop w:val="0"/>
              <w:marBottom w:val="0"/>
              <w:divBdr>
                <w:top w:val="none" w:sz="0" w:space="0" w:color="auto"/>
                <w:left w:val="none" w:sz="0" w:space="0" w:color="auto"/>
                <w:bottom w:val="none" w:sz="0" w:space="0" w:color="auto"/>
                <w:right w:val="none" w:sz="0" w:space="0" w:color="auto"/>
              </w:divBdr>
            </w:div>
            <w:div w:id="368116510">
              <w:marLeft w:val="0"/>
              <w:marRight w:val="0"/>
              <w:marTop w:val="0"/>
              <w:marBottom w:val="0"/>
              <w:divBdr>
                <w:top w:val="none" w:sz="0" w:space="0" w:color="auto"/>
                <w:left w:val="none" w:sz="0" w:space="0" w:color="auto"/>
                <w:bottom w:val="none" w:sz="0" w:space="0" w:color="auto"/>
                <w:right w:val="none" w:sz="0" w:space="0" w:color="auto"/>
              </w:divBdr>
            </w:div>
            <w:div w:id="621763235">
              <w:marLeft w:val="0"/>
              <w:marRight w:val="0"/>
              <w:marTop w:val="0"/>
              <w:marBottom w:val="0"/>
              <w:divBdr>
                <w:top w:val="none" w:sz="0" w:space="0" w:color="auto"/>
                <w:left w:val="none" w:sz="0" w:space="0" w:color="auto"/>
                <w:bottom w:val="none" w:sz="0" w:space="0" w:color="auto"/>
                <w:right w:val="none" w:sz="0" w:space="0" w:color="auto"/>
              </w:divBdr>
            </w:div>
            <w:div w:id="1049305547">
              <w:marLeft w:val="0"/>
              <w:marRight w:val="0"/>
              <w:marTop w:val="0"/>
              <w:marBottom w:val="0"/>
              <w:divBdr>
                <w:top w:val="none" w:sz="0" w:space="0" w:color="auto"/>
                <w:left w:val="none" w:sz="0" w:space="0" w:color="auto"/>
                <w:bottom w:val="none" w:sz="0" w:space="0" w:color="auto"/>
                <w:right w:val="none" w:sz="0" w:space="0" w:color="auto"/>
              </w:divBdr>
            </w:div>
            <w:div w:id="1749304269">
              <w:marLeft w:val="0"/>
              <w:marRight w:val="0"/>
              <w:marTop w:val="0"/>
              <w:marBottom w:val="0"/>
              <w:divBdr>
                <w:top w:val="none" w:sz="0" w:space="0" w:color="auto"/>
                <w:left w:val="none" w:sz="0" w:space="0" w:color="auto"/>
                <w:bottom w:val="none" w:sz="0" w:space="0" w:color="auto"/>
                <w:right w:val="none" w:sz="0" w:space="0" w:color="auto"/>
              </w:divBdr>
            </w:div>
            <w:div w:id="482508670">
              <w:marLeft w:val="0"/>
              <w:marRight w:val="0"/>
              <w:marTop w:val="0"/>
              <w:marBottom w:val="0"/>
              <w:divBdr>
                <w:top w:val="none" w:sz="0" w:space="0" w:color="auto"/>
                <w:left w:val="none" w:sz="0" w:space="0" w:color="auto"/>
                <w:bottom w:val="none" w:sz="0" w:space="0" w:color="auto"/>
                <w:right w:val="none" w:sz="0" w:space="0" w:color="auto"/>
              </w:divBdr>
            </w:div>
            <w:div w:id="815300290">
              <w:marLeft w:val="0"/>
              <w:marRight w:val="0"/>
              <w:marTop w:val="0"/>
              <w:marBottom w:val="0"/>
              <w:divBdr>
                <w:top w:val="none" w:sz="0" w:space="0" w:color="auto"/>
                <w:left w:val="none" w:sz="0" w:space="0" w:color="auto"/>
                <w:bottom w:val="none" w:sz="0" w:space="0" w:color="auto"/>
                <w:right w:val="none" w:sz="0" w:space="0" w:color="auto"/>
              </w:divBdr>
            </w:div>
            <w:div w:id="298076534">
              <w:marLeft w:val="0"/>
              <w:marRight w:val="0"/>
              <w:marTop w:val="0"/>
              <w:marBottom w:val="0"/>
              <w:divBdr>
                <w:top w:val="none" w:sz="0" w:space="0" w:color="auto"/>
                <w:left w:val="none" w:sz="0" w:space="0" w:color="auto"/>
                <w:bottom w:val="none" w:sz="0" w:space="0" w:color="auto"/>
                <w:right w:val="none" w:sz="0" w:space="0" w:color="auto"/>
              </w:divBdr>
            </w:div>
            <w:div w:id="1175802845">
              <w:marLeft w:val="0"/>
              <w:marRight w:val="0"/>
              <w:marTop w:val="0"/>
              <w:marBottom w:val="0"/>
              <w:divBdr>
                <w:top w:val="none" w:sz="0" w:space="0" w:color="auto"/>
                <w:left w:val="none" w:sz="0" w:space="0" w:color="auto"/>
                <w:bottom w:val="none" w:sz="0" w:space="0" w:color="auto"/>
                <w:right w:val="none" w:sz="0" w:space="0" w:color="auto"/>
              </w:divBdr>
            </w:div>
            <w:div w:id="1787582299">
              <w:marLeft w:val="0"/>
              <w:marRight w:val="0"/>
              <w:marTop w:val="0"/>
              <w:marBottom w:val="0"/>
              <w:divBdr>
                <w:top w:val="none" w:sz="0" w:space="0" w:color="auto"/>
                <w:left w:val="none" w:sz="0" w:space="0" w:color="auto"/>
                <w:bottom w:val="none" w:sz="0" w:space="0" w:color="auto"/>
                <w:right w:val="none" w:sz="0" w:space="0" w:color="auto"/>
              </w:divBdr>
            </w:div>
          </w:divsChild>
        </w:div>
        <w:div w:id="402025698">
          <w:marLeft w:val="0"/>
          <w:marRight w:val="0"/>
          <w:marTop w:val="0"/>
          <w:marBottom w:val="0"/>
          <w:divBdr>
            <w:top w:val="none" w:sz="0" w:space="0" w:color="auto"/>
            <w:left w:val="none" w:sz="0" w:space="0" w:color="auto"/>
            <w:bottom w:val="none" w:sz="0" w:space="0" w:color="auto"/>
            <w:right w:val="none" w:sz="0" w:space="0" w:color="auto"/>
          </w:divBdr>
        </w:div>
        <w:div w:id="1199900893">
          <w:marLeft w:val="0"/>
          <w:marRight w:val="0"/>
          <w:marTop w:val="0"/>
          <w:marBottom w:val="0"/>
          <w:divBdr>
            <w:top w:val="none" w:sz="0" w:space="0" w:color="auto"/>
            <w:left w:val="none" w:sz="0" w:space="0" w:color="auto"/>
            <w:bottom w:val="none" w:sz="0" w:space="0" w:color="auto"/>
            <w:right w:val="none" w:sz="0" w:space="0" w:color="auto"/>
          </w:divBdr>
          <w:divsChild>
            <w:div w:id="1411075983">
              <w:marLeft w:val="0"/>
              <w:marRight w:val="0"/>
              <w:marTop w:val="0"/>
              <w:marBottom w:val="0"/>
              <w:divBdr>
                <w:top w:val="none" w:sz="0" w:space="0" w:color="auto"/>
                <w:left w:val="none" w:sz="0" w:space="0" w:color="auto"/>
                <w:bottom w:val="none" w:sz="0" w:space="0" w:color="auto"/>
                <w:right w:val="none" w:sz="0" w:space="0" w:color="auto"/>
              </w:divBdr>
            </w:div>
          </w:divsChild>
        </w:div>
        <w:div w:id="505097661">
          <w:marLeft w:val="0"/>
          <w:marRight w:val="0"/>
          <w:marTop w:val="0"/>
          <w:marBottom w:val="0"/>
          <w:divBdr>
            <w:top w:val="none" w:sz="0" w:space="0" w:color="auto"/>
            <w:left w:val="none" w:sz="0" w:space="0" w:color="auto"/>
            <w:bottom w:val="none" w:sz="0" w:space="0" w:color="auto"/>
            <w:right w:val="none" w:sz="0" w:space="0" w:color="auto"/>
          </w:divBdr>
        </w:div>
        <w:div w:id="170026896">
          <w:marLeft w:val="0"/>
          <w:marRight w:val="0"/>
          <w:marTop w:val="0"/>
          <w:marBottom w:val="0"/>
          <w:divBdr>
            <w:top w:val="none" w:sz="0" w:space="0" w:color="auto"/>
            <w:left w:val="none" w:sz="0" w:space="0" w:color="auto"/>
            <w:bottom w:val="none" w:sz="0" w:space="0" w:color="auto"/>
            <w:right w:val="none" w:sz="0" w:space="0" w:color="auto"/>
          </w:divBdr>
          <w:divsChild>
            <w:div w:id="1126309969">
              <w:marLeft w:val="0"/>
              <w:marRight w:val="0"/>
              <w:marTop w:val="0"/>
              <w:marBottom w:val="0"/>
              <w:divBdr>
                <w:top w:val="none" w:sz="0" w:space="0" w:color="auto"/>
                <w:left w:val="none" w:sz="0" w:space="0" w:color="auto"/>
                <w:bottom w:val="none" w:sz="0" w:space="0" w:color="auto"/>
                <w:right w:val="none" w:sz="0" w:space="0" w:color="auto"/>
              </w:divBdr>
            </w:div>
            <w:div w:id="1432897782">
              <w:marLeft w:val="0"/>
              <w:marRight w:val="0"/>
              <w:marTop w:val="0"/>
              <w:marBottom w:val="0"/>
              <w:divBdr>
                <w:top w:val="none" w:sz="0" w:space="0" w:color="auto"/>
                <w:left w:val="none" w:sz="0" w:space="0" w:color="auto"/>
                <w:bottom w:val="none" w:sz="0" w:space="0" w:color="auto"/>
                <w:right w:val="none" w:sz="0" w:space="0" w:color="auto"/>
              </w:divBdr>
            </w:div>
            <w:div w:id="395014771">
              <w:marLeft w:val="0"/>
              <w:marRight w:val="0"/>
              <w:marTop w:val="0"/>
              <w:marBottom w:val="0"/>
              <w:divBdr>
                <w:top w:val="none" w:sz="0" w:space="0" w:color="auto"/>
                <w:left w:val="none" w:sz="0" w:space="0" w:color="auto"/>
                <w:bottom w:val="none" w:sz="0" w:space="0" w:color="auto"/>
                <w:right w:val="none" w:sz="0" w:space="0" w:color="auto"/>
              </w:divBdr>
            </w:div>
            <w:div w:id="1025860134">
              <w:marLeft w:val="0"/>
              <w:marRight w:val="0"/>
              <w:marTop w:val="0"/>
              <w:marBottom w:val="0"/>
              <w:divBdr>
                <w:top w:val="none" w:sz="0" w:space="0" w:color="auto"/>
                <w:left w:val="none" w:sz="0" w:space="0" w:color="auto"/>
                <w:bottom w:val="none" w:sz="0" w:space="0" w:color="auto"/>
                <w:right w:val="none" w:sz="0" w:space="0" w:color="auto"/>
              </w:divBdr>
            </w:div>
            <w:div w:id="68578324">
              <w:marLeft w:val="0"/>
              <w:marRight w:val="0"/>
              <w:marTop w:val="0"/>
              <w:marBottom w:val="0"/>
              <w:divBdr>
                <w:top w:val="none" w:sz="0" w:space="0" w:color="auto"/>
                <w:left w:val="none" w:sz="0" w:space="0" w:color="auto"/>
                <w:bottom w:val="none" w:sz="0" w:space="0" w:color="auto"/>
                <w:right w:val="none" w:sz="0" w:space="0" w:color="auto"/>
              </w:divBdr>
            </w:div>
            <w:div w:id="1672368932">
              <w:marLeft w:val="0"/>
              <w:marRight w:val="0"/>
              <w:marTop w:val="0"/>
              <w:marBottom w:val="0"/>
              <w:divBdr>
                <w:top w:val="none" w:sz="0" w:space="0" w:color="auto"/>
                <w:left w:val="none" w:sz="0" w:space="0" w:color="auto"/>
                <w:bottom w:val="none" w:sz="0" w:space="0" w:color="auto"/>
                <w:right w:val="none" w:sz="0" w:space="0" w:color="auto"/>
              </w:divBdr>
            </w:div>
            <w:div w:id="523716683">
              <w:marLeft w:val="0"/>
              <w:marRight w:val="0"/>
              <w:marTop w:val="0"/>
              <w:marBottom w:val="0"/>
              <w:divBdr>
                <w:top w:val="none" w:sz="0" w:space="0" w:color="auto"/>
                <w:left w:val="none" w:sz="0" w:space="0" w:color="auto"/>
                <w:bottom w:val="none" w:sz="0" w:space="0" w:color="auto"/>
                <w:right w:val="none" w:sz="0" w:space="0" w:color="auto"/>
              </w:divBdr>
            </w:div>
            <w:div w:id="77681315">
              <w:marLeft w:val="0"/>
              <w:marRight w:val="0"/>
              <w:marTop w:val="0"/>
              <w:marBottom w:val="0"/>
              <w:divBdr>
                <w:top w:val="none" w:sz="0" w:space="0" w:color="auto"/>
                <w:left w:val="none" w:sz="0" w:space="0" w:color="auto"/>
                <w:bottom w:val="none" w:sz="0" w:space="0" w:color="auto"/>
                <w:right w:val="none" w:sz="0" w:space="0" w:color="auto"/>
              </w:divBdr>
            </w:div>
            <w:div w:id="1560289271">
              <w:marLeft w:val="0"/>
              <w:marRight w:val="0"/>
              <w:marTop w:val="0"/>
              <w:marBottom w:val="0"/>
              <w:divBdr>
                <w:top w:val="none" w:sz="0" w:space="0" w:color="auto"/>
                <w:left w:val="none" w:sz="0" w:space="0" w:color="auto"/>
                <w:bottom w:val="none" w:sz="0" w:space="0" w:color="auto"/>
                <w:right w:val="none" w:sz="0" w:space="0" w:color="auto"/>
              </w:divBdr>
            </w:div>
            <w:div w:id="1645044386">
              <w:marLeft w:val="0"/>
              <w:marRight w:val="0"/>
              <w:marTop w:val="0"/>
              <w:marBottom w:val="0"/>
              <w:divBdr>
                <w:top w:val="none" w:sz="0" w:space="0" w:color="auto"/>
                <w:left w:val="none" w:sz="0" w:space="0" w:color="auto"/>
                <w:bottom w:val="none" w:sz="0" w:space="0" w:color="auto"/>
                <w:right w:val="none" w:sz="0" w:space="0" w:color="auto"/>
              </w:divBdr>
            </w:div>
            <w:div w:id="411320945">
              <w:marLeft w:val="0"/>
              <w:marRight w:val="0"/>
              <w:marTop w:val="0"/>
              <w:marBottom w:val="0"/>
              <w:divBdr>
                <w:top w:val="none" w:sz="0" w:space="0" w:color="auto"/>
                <w:left w:val="none" w:sz="0" w:space="0" w:color="auto"/>
                <w:bottom w:val="none" w:sz="0" w:space="0" w:color="auto"/>
                <w:right w:val="none" w:sz="0" w:space="0" w:color="auto"/>
              </w:divBdr>
            </w:div>
            <w:div w:id="1925261951">
              <w:marLeft w:val="0"/>
              <w:marRight w:val="0"/>
              <w:marTop w:val="0"/>
              <w:marBottom w:val="0"/>
              <w:divBdr>
                <w:top w:val="none" w:sz="0" w:space="0" w:color="auto"/>
                <w:left w:val="none" w:sz="0" w:space="0" w:color="auto"/>
                <w:bottom w:val="none" w:sz="0" w:space="0" w:color="auto"/>
                <w:right w:val="none" w:sz="0" w:space="0" w:color="auto"/>
              </w:divBdr>
            </w:div>
            <w:div w:id="1410350207">
              <w:marLeft w:val="0"/>
              <w:marRight w:val="0"/>
              <w:marTop w:val="0"/>
              <w:marBottom w:val="0"/>
              <w:divBdr>
                <w:top w:val="none" w:sz="0" w:space="0" w:color="auto"/>
                <w:left w:val="none" w:sz="0" w:space="0" w:color="auto"/>
                <w:bottom w:val="none" w:sz="0" w:space="0" w:color="auto"/>
                <w:right w:val="none" w:sz="0" w:space="0" w:color="auto"/>
              </w:divBdr>
            </w:div>
            <w:div w:id="1783911283">
              <w:marLeft w:val="0"/>
              <w:marRight w:val="0"/>
              <w:marTop w:val="0"/>
              <w:marBottom w:val="0"/>
              <w:divBdr>
                <w:top w:val="none" w:sz="0" w:space="0" w:color="auto"/>
                <w:left w:val="none" w:sz="0" w:space="0" w:color="auto"/>
                <w:bottom w:val="none" w:sz="0" w:space="0" w:color="auto"/>
                <w:right w:val="none" w:sz="0" w:space="0" w:color="auto"/>
              </w:divBdr>
            </w:div>
            <w:div w:id="6444577">
              <w:marLeft w:val="0"/>
              <w:marRight w:val="0"/>
              <w:marTop w:val="0"/>
              <w:marBottom w:val="0"/>
              <w:divBdr>
                <w:top w:val="none" w:sz="0" w:space="0" w:color="auto"/>
                <w:left w:val="none" w:sz="0" w:space="0" w:color="auto"/>
                <w:bottom w:val="none" w:sz="0" w:space="0" w:color="auto"/>
                <w:right w:val="none" w:sz="0" w:space="0" w:color="auto"/>
              </w:divBdr>
            </w:div>
            <w:div w:id="1127357195">
              <w:marLeft w:val="0"/>
              <w:marRight w:val="0"/>
              <w:marTop w:val="0"/>
              <w:marBottom w:val="0"/>
              <w:divBdr>
                <w:top w:val="none" w:sz="0" w:space="0" w:color="auto"/>
                <w:left w:val="none" w:sz="0" w:space="0" w:color="auto"/>
                <w:bottom w:val="none" w:sz="0" w:space="0" w:color="auto"/>
                <w:right w:val="none" w:sz="0" w:space="0" w:color="auto"/>
              </w:divBdr>
            </w:div>
            <w:div w:id="134572702">
              <w:marLeft w:val="0"/>
              <w:marRight w:val="0"/>
              <w:marTop w:val="0"/>
              <w:marBottom w:val="0"/>
              <w:divBdr>
                <w:top w:val="none" w:sz="0" w:space="0" w:color="auto"/>
                <w:left w:val="none" w:sz="0" w:space="0" w:color="auto"/>
                <w:bottom w:val="none" w:sz="0" w:space="0" w:color="auto"/>
                <w:right w:val="none" w:sz="0" w:space="0" w:color="auto"/>
              </w:divBdr>
            </w:div>
            <w:div w:id="1728335479">
              <w:marLeft w:val="0"/>
              <w:marRight w:val="0"/>
              <w:marTop w:val="0"/>
              <w:marBottom w:val="0"/>
              <w:divBdr>
                <w:top w:val="none" w:sz="0" w:space="0" w:color="auto"/>
                <w:left w:val="none" w:sz="0" w:space="0" w:color="auto"/>
                <w:bottom w:val="none" w:sz="0" w:space="0" w:color="auto"/>
                <w:right w:val="none" w:sz="0" w:space="0" w:color="auto"/>
              </w:divBdr>
            </w:div>
            <w:div w:id="1208877620">
              <w:marLeft w:val="0"/>
              <w:marRight w:val="0"/>
              <w:marTop w:val="0"/>
              <w:marBottom w:val="0"/>
              <w:divBdr>
                <w:top w:val="none" w:sz="0" w:space="0" w:color="auto"/>
                <w:left w:val="none" w:sz="0" w:space="0" w:color="auto"/>
                <w:bottom w:val="none" w:sz="0" w:space="0" w:color="auto"/>
                <w:right w:val="none" w:sz="0" w:space="0" w:color="auto"/>
              </w:divBdr>
            </w:div>
            <w:div w:id="406146646">
              <w:marLeft w:val="0"/>
              <w:marRight w:val="0"/>
              <w:marTop w:val="0"/>
              <w:marBottom w:val="0"/>
              <w:divBdr>
                <w:top w:val="none" w:sz="0" w:space="0" w:color="auto"/>
                <w:left w:val="none" w:sz="0" w:space="0" w:color="auto"/>
                <w:bottom w:val="none" w:sz="0" w:space="0" w:color="auto"/>
                <w:right w:val="none" w:sz="0" w:space="0" w:color="auto"/>
              </w:divBdr>
            </w:div>
            <w:div w:id="1338388645">
              <w:marLeft w:val="0"/>
              <w:marRight w:val="0"/>
              <w:marTop w:val="0"/>
              <w:marBottom w:val="0"/>
              <w:divBdr>
                <w:top w:val="none" w:sz="0" w:space="0" w:color="auto"/>
                <w:left w:val="none" w:sz="0" w:space="0" w:color="auto"/>
                <w:bottom w:val="none" w:sz="0" w:space="0" w:color="auto"/>
                <w:right w:val="none" w:sz="0" w:space="0" w:color="auto"/>
              </w:divBdr>
            </w:div>
            <w:div w:id="999849875">
              <w:marLeft w:val="0"/>
              <w:marRight w:val="0"/>
              <w:marTop w:val="0"/>
              <w:marBottom w:val="0"/>
              <w:divBdr>
                <w:top w:val="none" w:sz="0" w:space="0" w:color="auto"/>
                <w:left w:val="none" w:sz="0" w:space="0" w:color="auto"/>
                <w:bottom w:val="none" w:sz="0" w:space="0" w:color="auto"/>
                <w:right w:val="none" w:sz="0" w:space="0" w:color="auto"/>
              </w:divBdr>
            </w:div>
            <w:div w:id="1583025192">
              <w:marLeft w:val="0"/>
              <w:marRight w:val="0"/>
              <w:marTop w:val="0"/>
              <w:marBottom w:val="0"/>
              <w:divBdr>
                <w:top w:val="none" w:sz="0" w:space="0" w:color="auto"/>
                <w:left w:val="none" w:sz="0" w:space="0" w:color="auto"/>
                <w:bottom w:val="none" w:sz="0" w:space="0" w:color="auto"/>
                <w:right w:val="none" w:sz="0" w:space="0" w:color="auto"/>
              </w:divBdr>
            </w:div>
            <w:div w:id="1790274243">
              <w:marLeft w:val="0"/>
              <w:marRight w:val="0"/>
              <w:marTop w:val="0"/>
              <w:marBottom w:val="0"/>
              <w:divBdr>
                <w:top w:val="none" w:sz="0" w:space="0" w:color="auto"/>
                <w:left w:val="none" w:sz="0" w:space="0" w:color="auto"/>
                <w:bottom w:val="none" w:sz="0" w:space="0" w:color="auto"/>
                <w:right w:val="none" w:sz="0" w:space="0" w:color="auto"/>
              </w:divBdr>
            </w:div>
            <w:div w:id="1660501176">
              <w:marLeft w:val="0"/>
              <w:marRight w:val="0"/>
              <w:marTop w:val="0"/>
              <w:marBottom w:val="0"/>
              <w:divBdr>
                <w:top w:val="none" w:sz="0" w:space="0" w:color="auto"/>
                <w:left w:val="none" w:sz="0" w:space="0" w:color="auto"/>
                <w:bottom w:val="none" w:sz="0" w:space="0" w:color="auto"/>
                <w:right w:val="none" w:sz="0" w:space="0" w:color="auto"/>
              </w:divBdr>
            </w:div>
            <w:div w:id="2138644242">
              <w:marLeft w:val="0"/>
              <w:marRight w:val="0"/>
              <w:marTop w:val="0"/>
              <w:marBottom w:val="0"/>
              <w:divBdr>
                <w:top w:val="none" w:sz="0" w:space="0" w:color="auto"/>
                <w:left w:val="none" w:sz="0" w:space="0" w:color="auto"/>
                <w:bottom w:val="none" w:sz="0" w:space="0" w:color="auto"/>
                <w:right w:val="none" w:sz="0" w:space="0" w:color="auto"/>
              </w:divBdr>
            </w:div>
            <w:div w:id="393704682">
              <w:marLeft w:val="0"/>
              <w:marRight w:val="0"/>
              <w:marTop w:val="0"/>
              <w:marBottom w:val="0"/>
              <w:divBdr>
                <w:top w:val="none" w:sz="0" w:space="0" w:color="auto"/>
                <w:left w:val="none" w:sz="0" w:space="0" w:color="auto"/>
                <w:bottom w:val="none" w:sz="0" w:space="0" w:color="auto"/>
                <w:right w:val="none" w:sz="0" w:space="0" w:color="auto"/>
              </w:divBdr>
            </w:div>
            <w:div w:id="1818062682">
              <w:marLeft w:val="0"/>
              <w:marRight w:val="0"/>
              <w:marTop w:val="0"/>
              <w:marBottom w:val="0"/>
              <w:divBdr>
                <w:top w:val="none" w:sz="0" w:space="0" w:color="auto"/>
                <w:left w:val="none" w:sz="0" w:space="0" w:color="auto"/>
                <w:bottom w:val="none" w:sz="0" w:space="0" w:color="auto"/>
                <w:right w:val="none" w:sz="0" w:space="0" w:color="auto"/>
              </w:divBdr>
            </w:div>
            <w:div w:id="112093449">
              <w:marLeft w:val="0"/>
              <w:marRight w:val="0"/>
              <w:marTop w:val="0"/>
              <w:marBottom w:val="0"/>
              <w:divBdr>
                <w:top w:val="none" w:sz="0" w:space="0" w:color="auto"/>
                <w:left w:val="none" w:sz="0" w:space="0" w:color="auto"/>
                <w:bottom w:val="none" w:sz="0" w:space="0" w:color="auto"/>
                <w:right w:val="none" w:sz="0" w:space="0" w:color="auto"/>
              </w:divBdr>
            </w:div>
            <w:div w:id="390005209">
              <w:marLeft w:val="0"/>
              <w:marRight w:val="0"/>
              <w:marTop w:val="0"/>
              <w:marBottom w:val="0"/>
              <w:divBdr>
                <w:top w:val="none" w:sz="0" w:space="0" w:color="auto"/>
                <w:left w:val="none" w:sz="0" w:space="0" w:color="auto"/>
                <w:bottom w:val="none" w:sz="0" w:space="0" w:color="auto"/>
                <w:right w:val="none" w:sz="0" w:space="0" w:color="auto"/>
              </w:divBdr>
            </w:div>
            <w:div w:id="1793094434">
              <w:marLeft w:val="0"/>
              <w:marRight w:val="0"/>
              <w:marTop w:val="0"/>
              <w:marBottom w:val="0"/>
              <w:divBdr>
                <w:top w:val="none" w:sz="0" w:space="0" w:color="auto"/>
                <w:left w:val="none" w:sz="0" w:space="0" w:color="auto"/>
                <w:bottom w:val="none" w:sz="0" w:space="0" w:color="auto"/>
                <w:right w:val="none" w:sz="0" w:space="0" w:color="auto"/>
              </w:divBdr>
            </w:div>
            <w:div w:id="379131412">
              <w:marLeft w:val="0"/>
              <w:marRight w:val="0"/>
              <w:marTop w:val="0"/>
              <w:marBottom w:val="0"/>
              <w:divBdr>
                <w:top w:val="none" w:sz="0" w:space="0" w:color="auto"/>
                <w:left w:val="none" w:sz="0" w:space="0" w:color="auto"/>
                <w:bottom w:val="none" w:sz="0" w:space="0" w:color="auto"/>
                <w:right w:val="none" w:sz="0" w:space="0" w:color="auto"/>
              </w:divBdr>
            </w:div>
            <w:div w:id="43794295">
              <w:marLeft w:val="0"/>
              <w:marRight w:val="0"/>
              <w:marTop w:val="0"/>
              <w:marBottom w:val="0"/>
              <w:divBdr>
                <w:top w:val="none" w:sz="0" w:space="0" w:color="auto"/>
                <w:left w:val="none" w:sz="0" w:space="0" w:color="auto"/>
                <w:bottom w:val="none" w:sz="0" w:space="0" w:color="auto"/>
                <w:right w:val="none" w:sz="0" w:space="0" w:color="auto"/>
              </w:divBdr>
            </w:div>
            <w:div w:id="1658147216">
              <w:marLeft w:val="0"/>
              <w:marRight w:val="0"/>
              <w:marTop w:val="0"/>
              <w:marBottom w:val="0"/>
              <w:divBdr>
                <w:top w:val="none" w:sz="0" w:space="0" w:color="auto"/>
                <w:left w:val="none" w:sz="0" w:space="0" w:color="auto"/>
                <w:bottom w:val="none" w:sz="0" w:space="0" w:color="auto"/>
                <w:right w:val="none" w:sz="0" w:space="0" w:color="auto"/>
              </w:divBdr>
            </w:div>
            <w:div w:id="430705471">
              <w:marLeft w:val="0"/>
              <w:marRight w:val="0"/>
              <w:marTop w:val="0"/>
              <w:marBottom w:val="0"/>
              <w:divBdr>
                <w:top w:val="none" w:sz="0" w:space="0" w:color="auto"/>
                <w:left w:val="none" w:sz="0" w:space="0" w:color="auto"/>
                <w:bottom w:val="none" w:sz="0" w:space="0" w:color="auto"/>
                <w:right w:val="none" w:sz="0" w:space="0" w:color="auto"/>
              </w:divBdr>
            </w:div>
            <w:div w:id="1939560502">
              <w:marLeft w:val="0"/>
              <w:marRight w:val="0"/>
              <w:marTop w:val="0"/>
              <w:marBottom w:val="0"/>
              <w:divBdr>
                <w:top w:val="none" w:sz="0" w:space="0" w:color="auto"/>
                <w:left w:val="none" w:sz="0" w:space="0" w:color="auto"/>
                <w:bottom w:val="none" w:sz="0" w:space="0" w:color="auto"/>
                <w:right w:val="none" w:sz="0" w:space="0" w:color="auto"/>
              </w:divBdr>
            </w:div>
            <w:div w:id="1063407225">
              <w:marLeft w:val="0"/>
              <w:marRight w:val="0"/>
              <w:marTop w:val="0"/>
              <w:marBottom w:val="0"/>
              <w:divBdr>
                <w:top w:val="none" w:sz="0" w:space="0" w:color="auto"/>
                <w:left w:val="none" w:sz="0" w:space="0" w:color="auto"/>
                <w:bottom w:val="none" w:sz="0" w:space="0" w:color="auto"/>
                <w:right w:val="none" w:sz="0" w:space="0" w:color="auto"/>
              </w:divBdr>
            </w:div>
            <w:div w:id="436683814">
              <w:marLeft w:val="0"/>
              <w:marRight w:val="0"/>
              <w:marTop w:val="0"/>
              <w:marBottom w:val="0"/>
              <w:divBdr>
                <w:top w:val="none" w:sz="0" w:space="0" w:color="auto"/>
                <w:left w:val="none" w:sz="0" w:space="0" w:color="auto"/>
                <w:bottom w:val="none" w:sz="0" w:space="0" w:color="auto"/>
                <w:right w:val="none" w:sz="0" w:space="0" w:color="auto"/>
              </w:divBdr>
            </w:div>
            <w:div w:id="2055421888">
              <w:marLeft w:val="0"/>
              <w:marRight w:val="0"/>
              <w:marTop w:val="0"/>
              <w:marBottom w:val="0"/>
              <w:divBdr>
                <w:top w:val="none" w:sz="0" w:space="0" w:color="auto"/>
                <w:left w:val="none" w:sz="0" w:space="0" w:color="auto"/>
                <w:bottom w:val="none" w:sz="0" w:space="0" w:color="auto"/>
                <w:right w:val="none" w:sz="0" w:space="0" w:color="auto"/>
              </w:divBdr>
            </w:div>
            <w:div w:id="1085877689">
              <w:marLeft w:val="0"/>
              <w:marRight w:val="0"/>
              <w:marTop w:val="0"/>
              <w:marBottom w:val="0"/>
              <w:divBdr>
                <w:top w:val="none" w:sz="0" w:space="0" w:color="auto"/>
                <w:left w:val="none" w:sz="0" w:space="0" w:color="auto"/>
                <w:bottom w:val="none" w:sz="0" w:space="0" w:color="auto"/>
                <w:right w:val="none" w:sz="0" w:space="0" w:color="auto"/>
              </w:divBdr>
            </w:div>
            <w:div w:id="470706602">
              <w:marLeft w:val="0"/>
              <w:marRight w:val="0"/>
              <w:marTop w:val="0"/>
              <w:marBottom w:val="0"/>
              <w:divBdr>
                <w:top w:val="none" w:sz="0" w:space="0" w:color="auto"/>
                <w:left w:val="none" w:sz="0" w:space="0" w:color="auto"/>
                <w:bottom w:val="none" w:sz="0" w:space="0" w:color="auto"/>
                <w:right w:val="none" w:sz="0" w:space="0" w:color="auto"/>
              </w:divBdr>
            </w:div>
            <w:div w:id="1109856287">
              <w:marLeft w:val="0"/>
              <w:marRight w:val="0"/>
              <w:marTop w:val="0"/>
              <w:marBottom w:val="0"/>
              <w:divBdr>
                <w:top w:val="none" w:sz="0" w:space="0" w:color="auto"/>
                <w:left w:val="none" w:sz="0" w:space="0" w:color="auto"/>
                <w:bottom w:val="none" w:sz="0" w:space="0" w:color="auto"/>
                <w:right w:val="none" w:sz="0" w:space="0" w:color="auto"/>
              </w:divBdr>
            </w:div>
            <w:div w:id="155651795">
              <w:marLeft w:val="0"/>
              <w:marRight w:val="0"/>
              <w:marTop w:val="0"/>
              <w:marBottom w:val="0"/>
              <w:divBdr>
                <w:top w:val="none" w:sz="0" w:space="0" w:color="auto"/>
                <w:left w:val="none" w:sz="0" w:space="0" w:color="auto"/>
                <w:bottom w:val="none" w:sz="0" w:space="0" w:color="auto"/>
                <w:right w:val="none" w:sz="0" w:space="0" w:color="auto"/>
              </w:divBdr>
            </w:div>
            <w:div w:id="1264069880">
              <w:marLeft w:val="0"/>
              <w:marRight w:val="0"/>
              <w:marTop w:val="0"/>
              <w:marBottom w:val="0"/>
              <w:divBdr>
                <w:top w:val="none" w:sz="0" w:space="0" w:color="auto"/>
                <w:left w:val="none" w:sz="0" w:space="0" w:color="auto"/>
                <w:bottom w:val="none" w:sz="0" w:space="0" w:color="auto"/>
                <w:right w:val="none" w:sz="0" w:space="0" w:color="auto"/>
              </w:divBdr>
            </w:div>
            <w:div w:id="1254556197">
              <w:marLeft w:val="0"/>
              <w:marRight w:val="0"/>
              <w:marTop w:val="0"/>
              <w:marBottom w:val="0"/>
              <w:divBdr>
                <w:top w:val="none" w:sz="0" w:space="0" w:color="auto"/>
                <w:left w:val="none" w:sz="0" w:space="0" w:color="auto"/>
                <w:bottom w:val="none" w:sz="0" w:space="0" w:color="auto"/>
                <w:right w:val="none" w:sz="0" w:space="0" w:color="auto"/>
              </w:divBdr>
            </w:div>
            <w:div w:id="1472669555">
              <w:marLeft w:val="0"/>
              <w:marRight w:val="0"/>
              <w:marTop w:val="0"/>
              <w:marBottom w:val="0"/>
              <w:divBdr>
                <w:top w:val="none" w:sz="0" w:space="0" w:color="auto"/>
                <w:left w:val="none" w:sz="0" w:space="0" w:color="auto"/>
                <w:bottom w:val="none" w:sz="0" w:space="0" w:color="auto"/>
                <w:right w:val="none" w:sz="0" w:space="0" w:color="auto"/>
              </w:divBdr>
            </w:div>
            <w:div w:id="1797723453">
              <w:marLeft w:val="0"/>
              <w:marRight w:val="0"/>
              <w:marTop w:val="0"/>
              <w:marBottom w:val="0"/>
              <w:divBdr>
                <w:top w:val="none" w:sz="0" w:space="0" w:color="auto"/>
                <w:left w:val="none" w:sz="0" w:space="0" w:color="auto"/>
                <w:bottom w:val="none" w:sz="0" w:space="0" w:color="auto"/>
                <w:right w:val="none" w:sz="0" w:space="0" w:color="auto"/>
              </w:divBdr>
            </w:div>
            <w:div w:id="1533954446">
              <w:marLeft w:val="0"/>
              <w:marRight w:val="0"/>
              <w:marTop w:val="0"/>
              <w:marBottom w:val="0"/>
              <w:divBdr>
                <w:top w:val="none" w:sz="0" w:space="0" w:color="auto"/>
                <w:left w:val="none" w:sz="0" w:space="0" w:color="auto"/>
                <w:bottom w:val="none" w:sz="0" w:space="0" w:color="auto"/>
                <w:right w:val="none" w:sz="0" w:space="0" w:color="auto"/>
              </w:divBdr>
            </w:div>
            <w:div w:id="1823622173">
              <w:marLeft w:val="0"/>
              <w:marRight w:val="0"/>
              <w:marTop w:val="0"/>
              <w:marBottom w:val="0"/>
              <w:divBdr>
                <w:top w:val="none" w:sz="0" w:space="0" w:color="auto"/>
                <w:left w:val="none" w:sz="0" w:space="0" w:color="auto"/>
                <w:bottom w:val="none" w:sz="0" w:space="0" w:color="auto"/>
                <w:right w:val="none" w:sz="0" w:space="0" w:color="auto"/>
              </w:divBdr>
            </w:div>
            <w:div w:id="536434589">
              <w:marLeft w:val="0"/>
              <w:marRight w:val="0"/>
              <w:marTop w:val="0"/>
              <w:marBottom w:val="0"/>
              <w:divBdr>
                <w:top w:val="none" w:sz="0" w:space="0" w:color="auto"/>
                <w:left w:val="none" w:sz="0" w:space="0" w:color="auto"/>
                <w:bottom w:val="none" w:sz="0" w:space="0" w:color="auto"/>
                <w:right w:val="none" w:sz="0" w:space="0" w:color="auto"/>
              </w:divBdr>
            </w:div>
            <w:div w:id="850028388">
              <w:marLeft w:val="0"/>
              <w:marRight w:val="0"/>
              <w:marTop w:val="0"/>
              <w:marBottom w:val="0"/>
              <w:divBdr>
                <w:top w:val="none" w:sz="0" w:space="0" w:color="auto"/>
                <w:left w:val="none" w:sz="0" w:space="0" w:color="auto"/>
                <w:bottom w:val="none" w:sz="0" w:space="0" w:color="auto"/>
                <w:right w:val="none" w:sz="0" w:space="0" w:color="auto"/>
              </w:divBdr>
            </w:div>
            <w:div w:id="356856001">
              <w:marLeft w:val="0"/>
              <w:marRight w:val="0"/>
              <w:marTop w:val="0"/>
              <w:marBottom w:val="0"/>
              <w:divBdr>
                <w:top w:val="none" w:sz="0" w:space="0" w:color="auto"/>
                <w:left w:val="none" w:sz="0" w:space="0" w:color="auto"/>
                <w:bottom w:val="none" w:sz="0" w:space="0" w:color="auto"/>
                <w:right w:val="none" w:sz="0" w:space="0" w:color="auto"/>
              </w:divBdr>
            </w:div>
            <w:div w:id="1913008617">
              <w:marLeft w:val="0"/>
              <w:marRight w:val="0"/>
              <w:marTop w:val="0"/>
              <w:marBottom w:val="0"/>
              <w:divBdr>
                <w:top w:val="none" w:sz="0" w:space="0" w:color="auto"/>
                <w:left w:val="none" w:sz="0" w:space="0" w:color="auto"/>
                <w:bottom w:val="none" w:sz="0" w:space="0" w:color="auto"/>
                <w:right w:val="none" w:sz="0" w:space="0" w:color="auto"/>
              </w:divBdr>
            </w:div>
            <w:div w:id="1447042337">
              <w:marLeft w:val="0"/>
              <w:marRight w:val="0"/>
              <w:marTop w:val="0"/>
              <w:marBottom w:val="0"/>
              <w:divBdr>
                <w:top w:val="none" w:sz="0" w:space="0" w:color="auto"/>
                <w:left w:val="none" w:sz="0" w:space="0" w:color="auto"/>
                <w:bottom w:val="none" w:sz="0" w:space="0" w:color="auto"/>
                <w:right w:val="none" w:sz="0" w:space="0" w:color="auto"/>
              </w:divBdr>
            </w:div>
            <w:div w:id="331301080">
              <w:marLeft w:val="0"/>
              <w:marRight w:val="0"/>
              <w:marTop w:val="0"/>
              <w:marBottom w:val="0"/>
              <w:divBdr>
                <w:top w:val="none" w:sz="0" w:space="0" w:color="auto"/>
                <w:left w:val="none" w:sz="0" w:space="0" w:color="auto"/>
                <w:bottom w:val="none" w:sz="0" w:space="0" w:color="auto"/>
                <w:right w:val="none" w:sz="0" w:space="0" w:color="auto"/>
              </w:divBdr>
            </w:div>
            <w:div w:id="1035230214">
              <w:marLeft w:val="0"/>
              <w:marRight w:val="0"/>
              <w:marTop w:val="0"/>
              <w:marBottom w:val="0"/>
              <w:divBdr>
                <w:top w:val="none" w:sz="0" w:space="0" w:color="auto"/>
                <w:left w:val="none" w:sz="0" w:space="0" w:color="auto"/>
                <w:bottom w:val="none" w:sz="0" w:space="0" w:color="auto"/>
                <w:right w:val="none" w:sz="0" w:space="0" w:color="auto"/>
              </w:divBdr>
            </w:div>
            <w:div w:id="1958638791">
              <w:marLeft w:val="0"/>
              <w:marRight w:val="0"/>
              <w:marTop w:val="0"/>
              <w:marBottom w:val="0"/>
              <w:divBdr>
                <w:top w:val="none" w:sz="0" w:space="0" w:color="auto"/>
                <w:left w:val="none" w:sz="0" w:space="0" w:color="auto"/>
                <w:bottom w:val="none" w:sz="0" w:space="0" w:color="auto"/>
                <w:right w:val="none" w:sz="0" w:space="0" w:color="auto"/>
              </w:divBdr>
            </w:div>
            <w:div w:id="318536124">
              <w:marLeft w:val="0"/>
              <w:marRight w:val="0"/>
              <w:marTop w:val="0"/>
              <w:marBottom w:val="0"/>
              <w:divBdr>
                <w:top w:val="none" w:sz="0" w:space="0" w:color="auto"/>
                <w:left w:val="none" w:sz="0" w:space="0" w:color="auto"/>
                <w:bottom w:val="none" w:sz="0" w:space="0" w:color="auto"/>
                <w:right w:val="none" w:sz="0" w:space="0" w:color="auto"/>
              </w:divBdr>
            </w:div>
            <w:div w:id="1607081963">
              <w:marLeft w:val="0"/>
              <w:marRight w:val="0"/>
              <w:marTop w:val="0"/>
              <w:marBottom w:val="0"/>
              <w:divBdr>
                <w:top w:val="none" w:sz="0" w:space="0" w:color="auto"/>
                <w:left w:val="none" w:sz="0" w:space="0" w:color="auto"/>
                <w:bottom w:val="none" w:sz="0" w:space="0" w:color="auto"/>
                <w:right w:val="none" w:sz="0" w:space="0" w:color="auto"/>
              </w:divBdr>
            </w:div>
            <w:div w:id="399131369">
              <w:marLeft w:val="0"/>
              <w:marRight w:val="0"/>
              <w:marTop w:val="0"/>
              <w:marBottom w:val="0"/>
              <w:divBdr>
                <w:top w:val="none" w:sz="0" w:space="0" w:color="auto"/>
                <w:left w:val="none" w:sz="0" w:space="0" w:color="auto"/>
                <w:bottom w:val="none" w:sz="0" w:space="0" w:color="auto"/>
                <w:right w:val="none" w:sz="0" w:space="0" w:color="auto"/>
              </w:divBdr>
            </w:div>
            <w:div w:id="2109041812">
              <w:marLeft w:val="0"/>
              <w:marRight w:val="0"/>
              <w:marTop w:val="0"/>
              <w:marBottom w:val="0"/>
              <w:divBdr>
                <w:top w:val="none" w:sz="0" w:space="0" w:color="auto"/>
                <w:left w:val="none" w:sz="0" w:space="0" w:color="auto"/>
                <w:bottom w:val="none" w:sz="0" w:space="0" w:color="auto"/>
                <w:right w:val="none" w:sz="0" w:space="0" w:color="auto"/>
              </w:divBdr>
            </w:div>
            <w:div w:id="238711130">
              <w:marLeft w:val="0"/>
              <w:marRight w:val="0"/>
              <w:marTop w:val="0"/>
              <w:marBottom w:val="0"/>
              <w:divBdr>
                <w:top w:val="none" w:sz="0" w:space="0" w:color="auto"/>
                <w:left w:val="none" w:sz="0" w:space="0" w:color="auto"/>
                <w:bottom w:val="none" w:sz="0" w:space="0" w:color="auto"/>
                <w:right w:val="none" w:sz="0" w:space="0" w:color="auto"/>
              </w:divBdr>
            </w:div>
            <w:div w:id="619840552">
              <w:marLeft w:val="0"/>
              <w:marRight w:val="0"/>
              <w:marTop w:val="0"/>
              <w:marBottom w:val="0"/>
              <w:divBdr>
                <w:top w:val="none" w:sz="0" w:space="0" w:color="auto"/>
                <w:left w:val="none" w:sz="0" w:space="0" w:color="auto"/>
                <w:bottom w:val="none" w:sz="0" w:space="0" w:color="auto"/>
                <w:right w:val="none" w:sz="0" w:space="0" w:color="auto"/>
              </w:divBdr>
            </w:div>
            <w:div w:id="188762315">
              <w:marLeft w:val="0"/>
              <w:marRight w:val="0"/>
              <w:marTop w:val="0"/>
              <w:marBottom w:val="0"/>
              <w:divBdr>
                <w:top w:val="none" w:sz="0" w:space="0" w:color="auto"/>
                <w:left w:val="none" w:sz="0" w:space="0" w:color="auto"/>
                <w:bottom w:val="none" w:sz="0" w:space="0" w:color="auto"/>
                <w:right w:val="none" w:sz="0" w:space="0" w:color="auto"/>
              </w:divBdr>
            </w:div>
            <w:div w:id="527763901">
              <w:marLeft w:val="0"/>
              <w:marRight w:val="0"/>
              <w:marTop w:val="0"/>
              <w:marBottom w:val="0"/>
              <w:divBdr>
                <w:top w:val="none" w:sz="0" w:space="0" w:color="auto"/>
                <w:left w:val="none" w:sz="0" w:space="0" w:color="auto"/>
                <w:bottom w:val="none" w:sz="0" w:space="0" w:color="auto"/>
                <w:right w:val="none" w:sz="0" w:space="0" w:color="auto"/>
              </w:divBdr>
            </w:div>
            <w:div w:id="457265906">
              <w:marLeft w:val="0"/>
              <w:marRight w:val="0"/>
              <w:marTop w:val="0"/>
              <w:marBottom w:val="0"/>
              <w:divBdr>
                <w:top w:val="none" w:sz="0" w:space="0" w:color="auto"/>
                <w:left w:val="none" w:sz="0" w:space="0" w:color="auto"/>
                <w:bottom w:val="none" w:sz="0" w:space="0" w:color="auto"/>
                <w:right w:val="none" w:sz="0" w:space="0" w:color="auto"/>
              </w:divBdr>
            </w:div>
            <w:div w:id="939800808">
              <w:marLeft w:val="0"/>
              <w:marRight w:val="0"/>
              <w:marTop w:val="0"/>
              <w:marBottom w:val="0"/>
              <w:divBdr>
                <w:top w:val="none" w:sz="0" w:space="0" w:color="auto"/>
                <w:left w:val="none" w:sz="0" w:space="0" w:color="auto"/>
                <w:bottom w:val="none" w:sz="0" w:space="0" w:color="auto"/>
                <w:right w:val="none" w:sz="0" w:space="0" w:color="auto"/>
              </w:divBdr>
            </w:div>
            <w:div w:id="1076436906">
              <w:marLeft w:val="0"/>
              <w:marRight w:val="0"/>
              <w:marTop w:val="0"/>
              <w:marBottom w:val="0"/>
              <w:divBdr>
                <w:top w:val="none" w:sz="0" w:space="0" w:color="auto"/>
                <w:left w:val="none" w:sz="0" w:space="0" w:color="auto"/>
                <w:bottom w:val="none" w:sz="0" w:space="0" w:color="auto"/>
                <w:right w:val="none" w:sz="0" w:space="0" w:color="auto"/>
              </w:divBdr>
            </w:div>
            <w:div w:id="1512644357">
              <w:marLeft w:val="0"/>
              <w:marRight w:val="0"/>
              <w:marTop w:val="0"/>
              <w:marBottom w:val="0"/>
              <w:divBdr>
                <w:top w:val="none" w:sz="0" w:space="0" w:color="auto"/>
                <w:left w:val="none" w:sz="0" w:space="0" w:color="auto"/>
                <w:bottom w:val="none" w:sz="0" w:space="0" w:color="auto"/>
                <w:right w:val="none" w:sz="0" w:space="0" w:color="auto"/>
              </w:divBdr>
            </w:div>
            <w:div w:id="443622075">
              <w:marLeft w:val="0"/>
              <w:marRight w:val="0"/>
              <w:marTop w:val="0"/>
              <w:marBottom w:val="0"/>
              <w:divBdr>
                <w:top w:val="none" w:sz="0" w:space="0" w:color="auto"/>
                <w:left w:val="none" w:sz="0" w:space="0" w:color="auto"/>
                <w:bottom w:val="none" w:sz="0" w:space="0" w:color="auto"/>
                <w:right w:val="none" w:sz="0" w:space="0" w:color="auto"/>
              </w:divBdr>
            </w:div>
            <w:div w:id="1868829026">
              <w:marLeft w:val="0"/>
              <w:marRight w:val="0"/>
              <w:marTop w:val="0"/>
              <w:marBottom w:val="0"/>
              <w:divBdr>
                <w:top w:val="none" w:sz="0" w:space="0" w:color="auto"/>
                <w:left w:val="none" w:sz="0" w:space="0" w:color="auto"/>
                <w:bottom w:val="none" w:sz="0" w:space="0" w:color="auto"/>
                <w:right w:val="none" w:sz="0" w:space="0" w:color="auto"/>
              </w:divBdr>
            </w:div>
            <w:div w:id="1677344747">
              <w:marLeft w:val="0"/>
              <w:marRight w:val="0"/>
              <w:marTop w:val="0"/>
              <w:marBottom w:val="0"/>
              <w:divBdr>
                <w:top w:val="none" w:sz="0" w:space="0" w:color="auto"/>
                <w:left w:val="none" w:sz="0" w:space="0" w:color="auto"/>
                <w:bottom w:val="none" w:sz="0" w:space="0" w:color="auto"/>
                <w:right w:val="none" w:sz="0" w:space="0" w:color="auto"/>
              </w:divBdr>
            </w:div>
            <w:div w:id="1201671663">
              <w:marLeft w:val="0"/>
              <w:marRight w:val="0"/>
              <w:marTop w:val="0"/>
              <w:marBottom w:val="0"/>
              <w:divBdr>
                <w:top w:val="none" w:sz="0" w:space="0" w:color="auto"/>
                <w:left w:val="none" w:sz="0" w:space="0" w:color="auto"/>
                <w:bottom w:val="none" w:sz="0" w:space="0" w:color="auto"/>
                <w:right w:val="none" w:sz="0" w:space="0" w:color="auto"/>
              </w:divBdr>
            </w:div>
            <w:div w:id="403723732">
              <w:marLeft w:val="0"/>
              <w:marRight w:val="0"/>
              <w:marTop w:val="0"/>
              <w:marBottom w:val="0"/>
              <w:divBdr>
                <w:top w:val="none" w:sz="0" w:space="0" w:color="auto"/>
                <w:left w:val="none" w:sz="0" w:space="0" w:color="auto"/>
                <w:bottom w:val="none" w:sz="0" w:space="0" w:color="auto"/>
                <w:right w:val="none" w:sz="0" w:space="0" w:color="auto"/>
              </w:divBdr>
            </w:div>
            <w:div w:id="1461220557">
              <w:marLeft w:val="0"/>
              <w:marRight w:val="0"/>
              <w:marTop w:val="0"/>
              <w:marBottom w:val="0"/>
              <w:divBdr>
                <w:top w:val="none" w:sz="0" w:space="0" w:color="auto"/>
                <w:left w:val="none" w:sz="0" w:space="0" w:color="auto"/>
                <w:bottom w:val="none" w:sz="0" w:space="0" w:color="auto"/>
                <w:right w:val="none" w:sz="0" w:space="0" w:color="auto"/>
              </w:divBdr>
            </w:div>
            <w:div w:id="349601617">
              <w:marLeft w:val="0"/>
              <w:marRight w:val="0"/>
              <w:marTop w:val="0"/>
              <w:marBottom w:val="0"/>
              <w:divBdr>
                <w:top w:val="none" w:sz="0" w:space="0" w:color="auto"/>
                <w:left w:val="none" w:sz="0" w:space="0" w:color="auto"/>
                <w:bottom w:val="none" w:sz="0" w:space="0" w:color="auto"/>
                <w:right w:val="none" w:sz="0" w:space="0" w:color="auto"/>
              </w:divBdr>
            </w:div>
            <w:div w:id="2015569222">
              <w:marLeft w:val="0"/>
              <w:marRight w:val="0"/>
              <w:marTop w:val="0"/>
              <w:marBottom w:val="0"/>
              <w:divBdr>
                <w:top w:val="none" w:sz="0" w:space="0" w:color="auto"/>
                <w:left w:val="none" w:sz="0" w:space="0" w:color="auto"/>
                <w:bottom w:val="none" w:sz="0" w:space="0" w:color="auto"/>
                <w:right w:val="none" w:sz="0" w:space="0" w:color="auto"/>
              </w:divBdr>
            </w:div>
            <w:div w:id="1934700814">
              <w:marLeft w:val="0"/>
              <w:marRight w:val="0"/>
              <w:marTop w:val="0"/>
              <w:marBottom w:val="0"/>
              <w:divBdr>
                <w:top w:val="none" w:sz="0" w:space="0" w:color="auto"/>
                <w:left w:val="none" w:sz="0" w:space="0" w:color="auto"/>
                <w:bottom w:val="none" w:sz="0" w:space="0" w:color="auto"/>
                <w:right w:val="none" w:sz="0" w:space="0" w:color="auto"/>
              </w:divBdr>
            </w:div>
            <w:div w:id="2134127608">
              <w:marLeft w:val="0"/>
              <w:marRight w:val="0"/>
              <w:marTop w:val="0"/>
              <w:marBottom w:val="0"/>
              <w:divBdr>
                <w:top w:val="none" w:sz="0" w:space="0" w:color="auto"/>
                <w:left w:val="none" w:sz="0" w:space="0" w:color="auto"/>
                <w:bottom w:val="none" w:sz="0" w:space="0" w:color="auto"/>
                <w:right w:val="none" w:sz="0" w:space="0" w:color="auto"/>
              </w:divBdr>
            </w:div>
            <w:div w:id="984504977">
              <w:marLeft w:val="0"/>
              <w:marRight w:val="0"/>
              <w:marTop w:val="0"/>
              <w:marBottom w:val="0"/>
              <w:divBdr>
                <w:top w:val="none" w:sz="0" w:space="0" w:color="auto"/>
                <w:left w:val="none" w:sz="0" w:space="0" w:color="auto"/>
                <w:bottom w:val="none" w:sz="0" w:space="0" w:color="auto"/>
                <w:right w:val="none" w:sz="0" w:space="0" w:color="auto"/>
              </w:divBdr>
            </w:div>
            <w:div w:id="357704582">
              <w:marLeft w:val="0"/>
              <w:marRight w:val="0"/>
              <w:marTop w:val="0"/>
              <w:marBottom w:val="0"/>
              <w:divBdr>
                <w:top w:val="none" w:sz="0" w:space="0" w:color="auto"/>
                <w:left w:val="none" w:sz="0" w:space="0" w:color="auto"/>
                <w:bottom w:val="none" w:sz="0" w:space="0" w:color="auto"/>
                <w:right w:val="none" w:sz="0" w:space="0" w:color="auto"/>
              </w:divBdr>
            </w:div>
            <w:div w:id="1442721522">
              <w:marLeft w:val="0"/>
              <w:marRight w:val="0"/>
              <w:marTop w:val="0"/>
              <w:marBottom w:val="0"/>
              <w:divBdr>
                <w:top w:val="none" w:sz="0" w:space="0" w:color="auto"/>
                <w:left w:val="none" w:sz="0" w:space="0" w:color="auto"/>
                <w:bottom w:val="none" w:sz="0" w:space="0" w:color="auto"/>
                <w:right w:val="none" w:sz="0" w:space="0" w:color="auto"/>
              </w:divBdr>
            </w:div>
            <w:div w:id="2142142272">
              <w:marLeft w:val="0"/>
              <w:marRight w:val="0"/>
              <w:marTop w:val="0"/>
              <w:marBottom w:val="0"/>
              <w:divBdr>
                <w:top w:val="none" w:sz="0" w:space="0" w:color="auto"/>
                <w:left w:val="none" w:sz="0" w:space="0" w:color="auto"/>
                <w:bottom w:val="none" w:sz="0" w:space="0" w:color="auto"/>
                <w:right w:val="none" w:sz="0" w:space="0" w:color="auto"/>
              </w:divBdr>
            </w:div>
            <w:div w:id="1908758128">
              <w:marLeft w:val="0"/>
              <w:marRight w:val="0"/>
              <w:marTop w:val="0"/>
              <w:marBottom w:val="0"/>
              <w:divBdr>
                <w:top w:val="none" w:sz="0" w:space="0" w:color="auto"/>
                <w:left w:val="none" w:sz="0" w:space="0" w:color="auto"/>
                <w:bottom w:val="none" w:sz="0" w:space="0" w:color="auto"/>
                <w:right w:val="none" w:sz="0" w:space="0" w:color="auto"/>
              </w:divBdr>
            </w:div>
            <w:div w:id="387612563">
              <w:marLeft w:val="0"/>
              <w:marRight w:val="0"/>
              <w:marTop w:val="0"/>
              <w:marBottom w:val="0"/>
              <w:divBdr>
                <w:top w:val="none" w:sz="0" w:space="0" w:color="auto"/>
                <w:left w:val="none" w:sz="0" w:space="0" w:color="auto"/>
                <w:bottom w:val="none" w:sz="0" w:space="0" w:color="auto"/>
                <w:right w:val="none" w:sz="0" w:space="0" w:color="auto"/>
              </w:divBdr>
            </w:div>
            <w:div w:id="1728186839">
              <w:marLeft w:val="0"/>
              <w:marRight w:val="0"/>
              <w:marTop w:val="0"/>
              <w:marBottom w:val="0"/>
              <w:divBdr>
                <w:top w:val="none" w:sz="0" w:space="0" w:color="auto"/>
                <w:left w:val="none" w:sz="0" w:space="0" w:color="auto"/>
                <w:bottom w:val="none" w:sz="0" w:space="0" w:color="auto"/>
                <w:right w:val="none" w:sz="0" w:space="0" w:color="auto"/>
              </w:divBdr>
            </w:div>
            <w:div w:id="138890030">
              <w:marLeft w:val="0"/>
              <w:marRight w:val="0"/>
              <w:marTop w:val="0"/>
              <w:marBottom w:val="0"/>
              <w:divBdr>
                <w:top w:val="none" w:sz="0" w:space="0" w:color="auto"/>
                <w:left w:val="none" w:sz="0" w:space="0" w:color="auto"/>
                <w:bottom w:val="none" w:sz="0" w:space="0" w:color="auto"/>
                <w:right w:val="none" w:sz="0" w:space="0" w:color="auto"/>
              </w:divBdr>
            </w:div>
            <w:div w:id="1068385676">
              <w:marLeft w:val="0"/>
              <w:marRight w:val="0"/>
              <w:marTop w:val="0"/>
              <w:marBottom w:val="0"/>
              <w:divBdr>
                <w:top w:val="none" w:sz="0" w:space="0" w:color="auto"/>
                <w:left w:val="none" w:sz="0" w:space="0" w:color="auto"/>
                <w:bottom w:val="none" w:sz="0" w:space="0" w:color="auto"/>
                <w:right w:val="none" w:sz="0" w:space="0" w:color="auto"/>
              </w:divBdr>
            </w:div>
            <w:div w:id="830826285">
              <w:marLeft w:val="0"/>
              <w:marRight w:val="0"/>
              <w:marTop w:val="0"/>
              <w:marBottom w:val="0"/>
              <w:divBdr>
                <w:top w:val="none" w:sz="0" w:space="0" w:color="auto"/>
                <w:left w:val="none" w:sz="0" w:space="0" w:color="auto"/>
                <w:bottom w:val="none" w:sz="0" w:space="0" w:color="auto"/>
                <w:right w:val="none" w:sz="0" w:space="0" w:color="auto"/>
              </w:divBdr>
            </w:div>
            <w:div w:id="1423143940">
              <w:marLeft w:val="0"/>
              <w:marRight w:val="0"/>
              <w:marTop w:val="0"/>
              <w:marBottom w:val="0"/>
              <w:divBdr>
                <w:top w:val="none" w:sz="0" w:space="0" w:color="auto"/>
                <w:left w:val="none" w:sz="0" w:space="0" w:color="auto"/>
                <w:bottom w:val="none" w:sz="0" w:space="0" w:color="auto"/>
                <w:right w:val="none" w:sz="0" w:space="0" w:color="auto"/>
              </w:divBdr>
            </w:div>
            <w:div w:id="1796220028">
              <w:marLeft w:val="0"/>
              <w:marRight w:val="0"/>
              <w:marTop w:val="0"/>
              <w:marBottom w:val="0"/>
              <w:divBdr>
                <w:top w:val="none" w:sz="0" w:space="0" w:color="auto"/>
                <w:left w:val="none" w:sz="0" w:space="0" w:color="auto"/>
                <w:bottom w:val="none" w:sz="0" w:space="0" w:color="auto"/>
                <w:right w:val="none" w:sz="0" w:space="0" w:color="auto"/>
              </w:divBdr>
            </w:div>
            <w:div w:id="1269116768">
              <w:marLeft w:val="0"/>
              <w:marRight w:val="0"/>
              <w:marTop w:val="0"/>
              <w:marBottom w:val="0"/>
              <w:divBdr>
                <w:top w:val="none" w:sz="0" w:space="0" w:color="auto"/>
                <w:left w:val="none" w:sz="0" w:space="0" w:color="auto"/>
                <w:bottom w:val="none" w:sz="0" w:space="0" w:color="auto"/>
                <w:right w:val="none" w:sz="0" w:space="0" w:color="auto"/>
              </w:divBdr>
            </w:div>
            <w:div w:id="449906651">
              <w:marLeft w:val="0"/>
              <w:marRight w:val="0"/>
              <w:marTop w:val="0"/>
              <w:marBottom w:val="0"/>
              <w:divBdr>
                <w:top w:val="none" w:sz="0" w:space="0" w:color="auto"/>
                <w:left w:val="none" w:sz="0" w:space="0" w:color="auto"/>
                <w:bottom w:val="none" w:sz="0" w:space="0" w:color="auto"/>
                <w:right w:val="none" w:sz="0" w:space="0" w:color="auto"/>
              </w:divBdr>
            </w:div>
            <w:div w:id="1880239852">
              <w:marLeft w:val="0"/>
              <w:marRight w:val="0"/>
              <w:marTop w:val="0"/>
              <w:marBottom w:val="0"/>
              <w:divBdr>
                <w:top w:val="none" w:sz="0" w:space="0" w:color="auto"/>
                <w:left w:val="none" w:sz="0" w:space="0" w:color="auto"/>
                <w:bottom w:val="none" w:sz="0" w:space="0" w:color="auto"/>
                <w:right w:val="none" w:sz="0" w:space="0" w:color="auto"/>
              </w:divBdr>
            </w:div>
            <w:div w:id="504588575">
              <w:marLeft w:val="0"/>
              <w:marRight w:val="0"/>
              <w:marTop w:val="0"/>
              <w:marBottom w:val="0"/>
              <w:divBdr>
                <w:top w:val="none" w:sz="0" w:space="0" w:color="auto"/>
                <w:left w:val="none" w:sz="0" w:space="0" w:color="auto"/>
                <w:bottom w:val="none" w:sz="0" w:space="0" w:color="auto"/>
                <w:right w:val="none" w:sz="0" w:space="0" w:color="auto"/>
              </w:divBdr>
            </w:div>
            <w:div w:id="1853105293">
              <w:marLeft w:val="0"/>
              <w:marRight w:val="0"/>
              <w:marTop w:val="0"/>
              <w:marBottom w:val="0"/>
              <w:divBdr>
                <w:top w:val="none" w:sz="0" w:space="0" w:color="auto"/>
                <w:left w:val="none" w:sz="0" w:space="0" w:color="auto"/>
                <w:bottom w:val="none" w:sz="0" w:space="0" w:color="auto"/>
                <w:right w:val="none" w:sz="0" w:space="0" w:color="auto"/>
              </w:divBdr>
            </w:div>
            <w:div w:id="1226453244">
              <w:marLeft w:val="0"/>
              <w:marRight w:val="0"/>
              <w:marTop w:val="0"/>
              <w:marBottom w:val="0"/>
              <w:divBdr>
                <w:top w:val="none" w:sz="0" w:space="0" w:color="auto"/>
                <w:left w:val="none" w:sz="0" w:space="0" w:color="auto"/>
                <w:bottom w:val="none" w:sz="0" w:space="0" w:color="auto"/>
                <w:right w:val="none" w:sz="0" w:space="0" w:color="auto"/>
              </w:divBdr>
            </w:div>
            <w:div w:id="1050694353">
              <w:marLeft w:val="0"/>
              <w:marRight w:val="0"/>
              <w:marTop w:val="0"/>
              <w:marBottom w:val="0"/>
              <w:divBdr>
                <w:top w:val="none" w:sz="0" w:space="0" w:color="auto"/>
                <w:left w:val="none" w:sz="0" w:space="0" w:color="auto"/>
                <w:bottom w:val="none" w:sz="0" w:space="0" w:color="auto"/>
                <w:right w:val="none" w:sz="0" w:space="0" w:color="auto"/>
              </w:divBdr>
            </w:div>
            <w:div w:id="1214733742">
              <w:marLeft w:val="0"/>
              <w:marRight w:val="0"/>
              <w:marTop w:val="0"/>
              <w:marBottom w:val="0"/>
              <w:divBdr>
                <w:top w:val="none" w:sz="0" w:space="0" w:color="auto"/>
                <w:left w:val="none" w:sz="0" w:space="0" w:color="auto"/>
                <w:bottom w:val="none" w:sz="0" w:space="0" w:color="auto"/>
                <w:right w:val="none" w:sz="0" w:space="0" w:color="auto"/>
              </w:divBdr>
            </w:div>
            <w:div w:id="177474988">
              <w:marLeft w:val="0"/>
              <w:marRight w:val="0"/>
              <w:marTop w:val="0"/>
              <w:marBottom w:val="0"/>
              <w:divBdr>
                <w:top w:val="none" w:sz="0" w:space="0" w:color="auto"/>
                <w:left w:val="none" w:sz="0" w:space="0" w:color="auto"/>
                <w:bottom w:val="none" w:sz="0" w:space="0" w:color="auto"/>
                <w:right w:val="none" w:sz="0" w:space="0" w:color="auto"/>
              </w:divBdr>
            </w:div>
            <w:div w:id="2108578205">
              <w:marLeft w:val="0"/>
              <w:marRight w:val="0"/>
              <w:marTop w:val="0"/>
              <w:marBottom w:val="0"/>
              <w:divBdr>
                <w:top w:val="none" w:sz="0" w:space="0" w:color="auto"/>
                <w:left w:val="none" w:sz="0" w:space="0" w:color="auto"/>
                <w:bottom w:val="none" w:sz="0" w:space="0" w:color="auto"/>
                <w:right w:val="none" w:sz="0" w:space="0" w:color="auto"/>
              </w:divBdr>
            </w:div>
            <w:div w:id="207646216">
              <w:marLeft w:val="0"/>
              <w:marRight w:val="0"/>
              <w:marTop w:val="0"/>
              <w:marBottom w:val="0"/>
              <w:divBdr>
                <w:top w:val="none" w:sz="0" w:space="0" w:color="auto"/>
                <w:left w:val="none" w:sz="0" w:space="0" w:color="auto"/>
                <w:bottom w:val="none" w:sz="0" w:space="0" w:color="auto"/>
                <w:right w:val="none" w:sz="0" w:space="0" w:color="auto"/>
              </w:divBdr>
            </w:div>
            <w:div w:id="1483618798">
              <w:marLeft w:val="0"/>
              <w:marRight w:val="0"/>
              <w:marTop w:val="0"/>
              <w:marBottom w:val="0"/>
              <w:divBdr>
                <w:top w:val="none" w:sz="0" w:space="0" w:color="auto"/>
                <w:left w:val="none" w:sz="0" w:space="0" w:color="auto"/>
                <w:bottom w:val="none" w:sz="0" w:space="0" w:color="auto"/>
                <w:right w:val="none" w:sz="0" w:space="0" w:color="auto"/>
              </w:divBdr>
            </w:div>
            <w:div w:id="2049379556">
              <w:marLeft w:val="0"/>
              <w:marRight w:val="0"/>
              <w:marTop w:val="0"/>
              <w:marBottom w:val="0"/>
              <w:divBdr>
                <w:top w:val="none" w:sz="0" w:space="0" w:color="auto"/>
                <w:left w:val="none" w:sz="0" w:space="0" w:color="auto"/>
                <w:bottom w:val="none" w:sz="0" w:space="0" w:color="auto"/>
                <w:right w:val="none" w:sz="0" w:space="0" w:color="auto"/>
              </w:divBdr>
            </w:div>
            <w:div w:id="281957922">
              <w:marLeft w:val="0"/>
              <w:marRight w:val="0"/>
              <w:marTop w:val="0"/>
              <w:marBottom w:val="0"/>
              <w:divBdr>
                <w:top w:val="none" w:sz="0" w:space="0" w:color="auto"/>
                <w:left w:val="none" w:sz="0" w:space="0" w:color="auto"/>
                <w:bottom w:val="none" w:sz="0" w:space="0" w:color="auto"/>
                <w:right w:val="none" w:sz="0" w:space="0" w:color="auto"/>
              </w:divBdr>
            </w:div>
            <w:div w:id="4406121">
              <w:marLeft w:val="0"/>
              <w:marRight w:val="0"/>
              <w:marTop w:val="0"/>
              <w:marBottom w:val="0"/>
              <w:divBdr>
                <w:top w:val="none" w:sz="0" w:space="0" w:color="auto"/>
                <w:left w:val="none" w:sz="0" w:space="0" w:color="auto"/>
                <w:bottom w:val="none" w:sz="0" w:space="0" w:color="auto"/>
                <w:right w:val="none" w:sz="0" w:space="0" w:color="auto"/>
              </w:divBdr>
            </w:div>
            <w:div w:id="975571157">
              <w:marLeft w:val="0"/>
              <w:marRight w:val="0"/>
              <w:marTop w:val="0"/>
              <w:marBottom w:val="0"/>
              <w:divBdr>
                <w:top w:val="none" w:sz="0" w:space="0" w:color="auto"/>
                <w:left w:val="none" w:sz="0" w:space="0" w:color="auto"/>
                <w:bottom w:val="none" w:sz="0" w:space="0" w:color="auto"/>
                <w:right w:val="none" w:sz="0" w:space="0" w:color="auto"/>
              </w:divBdr>
            </w:div>
            <w:div w:id="1370035320">
              <w:marLeft w:val="0"/>
              <w:marRight w:val="0"/>
              <w:marTop w:val="0"/>
              <w:marBottom w:val="0"/>
              <w:divBdr>
                <w:top w:val="none" w:sz="0" w:space="0" w:color="auto"/>
                <w:left w:val="none" w:sz="0" w:space="0" w:color="auto"/>
                <w:bottom w:val="none" w:sz="0" w:space="0" w:color="auto"/>
                <w:right w:val="none" w:sz="0" w:space="0" w:color="auto"/>
              </w:divBdr>
            </w:div>
            <w:div w:id="1039934044">
              <w:marLeft w:val="0"/>
              <w:marRight w:val="0"/>
              <w:marTop w:val="0"/>
              <w:marBottom w:val="0"/>
              <w:divBdr>
                <w:top w:val="none" w:sz="0" w:space="0" w:color="auto"/>
                <w:left w:val="none" w:sz="0" w:space="0" w:color="auto"/>
                <w:bottom w:val="none" w:sz="0" w:space="0" w:color="auto"/>
                <w:right w:val="none" w:sz="0" w:space="0" w:color="auto"/>
              </w:divBdr>
            </w:div>
            <w:div w:id="1071544237">
              <w:marLeft w:val="0"/>
              <w:marRight w:val="0"/>
              <w:marTop w:val="0"/>
              <w:marBottom w:val="0"/>
              <w:divBdr>
                <w:top w:val="none" w:sz="0" w:space="0" w:color="auto"/>
                <w:left w:val="none" w:sz="0" w:space="0" w:color="auto"/>
                <w:bottom w:val="none" w:sz="0" w:space="0" w:color="auto"/>
                <w:right w:val="none" w:sz="0" w:space="0" w:color="auto"/>
              </w:divBdr>
            </w:div>
            <w:div w:id="1636527166">
              <w:marLeft w:val="0"/>
              <w:marRight w:val="0"/>
              <w:marTop w:val="0"/>
              <w:marBottom w:val="0"/>
              <w:divBdr>
                <w:top w:val="none" w:sz="0" w:space="0" w:color="auto"/>
                <w:left w:val="none" w:sz="0" w:space="0" w:color="auto"/>
                <w:bottom w:val="none" w:sz="0" w:space="0" w:color="auto"/>
                <w:right w:val="none" w:sz="0" w:space="0" w:color="auto"/>
              </w:divBdr>
            </w:div>
            <w:div w:id="1087192782">
              <w:marLeft w:val="0"/>
              <w:marRight w:val="0"/>
              <w:marTop w:val="0"/>
              <w:marBottom w:val="0"/>
              <w:divBdr>
                <w:top w:val="none" w:sz="0" w:space="0" w:color="auto"/>
                <w:left w:val="none" w:sz="0" w:space="0" w:color="auto"/>
                <w:bottom w:val="none" w:sz="0" w:space="0" w:color="auto"/>
                <w:right w:val="none" w:sz="0" w:space="0" w:color="auto"/>
              </w:divBdr>
            </w:div>
            <w:div w:id="1942568848">
              <w:marLeft w:val="0"/>
              <w:marRight w:val="0"/>
              <w:marTop w:val="0"/>
              <w:marBottom w:val="0"/>
              <w:divBdr>
                <w:top w:val="none" w:sz="0" w:space="0" w:color="auto"/>
                <w:left w:val="none" w:sz="0" w:space="0" w:color="auto"/>
                <w:bottom w:val="none" w:sz="0" w:space="0" w:color="auto"/>
                <w:right w:val="none" w:sz="0" w:space="0" w:color="auto"/>
              </w:divBdr>
            </w:div>
            <w:div w:id="346560279">
              <w:marLeft w:val="0"/>
              <w:marRight w:val="0"/>
              <w:marTop w:val="0"/>
              <w:marBottom w:val="0"/>
              <w:divBdr>
                <w:top w:val="none" w:sz="0" w:space="0" w:color="auto"/>
                <w:left w:val="none" w:sz="0" w:space="0" w:color="auto"/>
                <w:bottom w:val="none" w:sz="0" w:space="0" w:color="auto"/>
                <w:right w:val="none" w:sz="0" w:space="0" w:color="auto"/>
              </w:divBdr>
            </w:div>
            <w:div w:id="1563910350">
              <w:marLeft w:val="0"/>
              <w:marRight w:val="0"/>
              <w:marTop w:val="0"/>
              <w:marBottom w:val="0"/>
              <w:divBdr>
                <w:top w:val="none" w:sz="0" w:space="0" w:color="auto"/>
                <w:left w:val="none" w:sz="0" w:space="0" w:color="auto"/>
                <w:bottom w:val="none" w:sz="0" w:space="0" w:color="auto"/>
                <w:right w:val="none" w:sz="0" w:space="0" w:color="auto"/>
              </w:divBdr>
            </w:div>
            <w:div w:id="1678656266">
              <w:marLeft w:val="0"/>
              <w:marRight w:val="0"/>
              <w:marTop w:val="0"/>
              <w:marBottom w:val="0"/>
              <w:divBdr>
                <w:top w:val="none" w:sz="0" w:space="0" w:color="auto"/>
                <w:left w:val="none" w:sz="0" w:space="0" w:color="auto"/>
                <w:bottom w:val="none" w:sz="0" w:space="0" w:color="auto"/>
                <w:right w:val="none" w:sz="0" w:space="0" w:color="auto"/>
              </w:divBdr>
            </w:div>
            <w:div w:id="47458991">
              <w:marLeft w:val="0"/>
              <w:marRight w:val="0"/>
              <w:marTop w:val="0"/>
              <w:marBottom w:val="0"/>
              <w:divBdr>
                <w:top w:val="none" w:sz="0" w:space="0" w:color="auto"/>
                <w:left w:val="none" w:sz="0" w:space="0" w:color="auto"/>
                <w:bottom w:val="none" w:sz="0" w:space="0" w:color="auto"/>
                <w:right w:val="none" w:sz="0" w:space="0" w:color="auto"/>
              </w:divBdr>
            </w:div>
            <w:div w:id="39674418">
              <w:marLeft w:val="0"/>
              <w:marRight w:val="0"/>
              <w:marTop w:val="0"/>
              <w:marBottom w:val="0"/>
              <w:divBdr>
                <w:top w:val="none" w:sz="0" w:space="0" w:color="auto"/>
                <w:left w:val="none" w:sz="0" w:space="0" w:color="auto"/>
                <w:bottom w:val="none" w:sz="0" w:space="0" w:color="auto"/>
                <w:right w:val="none" w:sz="0" w:space="0" w:color="auto"/>
              </w:divBdr>
            </w:div>
            <w:div w:id="775254664">
              <w:marLeft w:val="0"/>
              <w:marRight w:val="0"/>
              <w:marTop w:val="0"/>
              <w:marBottom w:val="0"/>
              <w:divBdr>
                <w:top w:val="none" w:sz="0" w:space="0" w:color="auto"/>
                <w:left w:val="none" w:sz="0" w:space="0" w:color="auto"/>
                <w:bottom w:val="none" w:sz="0" w:space="0" w:color="auto"/>
                <w:right w:val="none" w:sz="0" w:space="0" w:color="auto"/>
              </w:divBdr>
            </w:div>
            <w:div w:id="140345157">
              <w:marLeft w:val="0"/>
              <w:marRight w:val="0"/>
              <w:marTop w:val="0"/>
              <w:marBottom w:val="0"/>
              <w:divBdr>
                <w:top w:val="none" w:sz="0" w:space="0" w:color="auto"/>
                <w:left w:val="none" w:sz="0" w:space="0" w:color="auto"/>
                <w:bottom w:val="none" w:sz="0" w:space="0" w:color="auto"/>
                <w:right w:val="none" w:sz="0" w:space="0" w:color="auto"/>
              </w:divBdr>
            </w:div>
            <w:div w:id="942690869">
              <w:marLeft w:val="0"/>
              <w:marRight w:val="0"/>
              <w:marTop w:val="0"/>
              <w:marBottom w:val="0"/>
              <w:divBdr>
                <w:top w:val="none" w:sz="0" w:space="0" w:color="auto"/>
                <w:left w:val="none" w:sz="0" w:space="0" w:color="auto"/>
                <w:bottom w:val="none" w:sz="0" w:space="0" w:color="auto"/>
                <w:right w:val="none" w:sz="0" w:space="0" w:color="auto"/>
              </w:divBdr>
            </w:div>
            <w:div w:id="1573740222">
              <w:marLeft w:val="0"/>
              <w:marRight w:val="0"/>
              <w:marTop w:val="0"/>
              <w:marBottom w:val="0"/>
              <w:divBdr>
                <w:top w:val="none" w:sz="0" w:space="0" w:color="auto"/>
                <w:left w:val="none" w:sz="0" w:space="0" w:color="auto"/>
                <w:bottom w:val="none" w:sz="0" w:space="0" w:color="auto"/>
                <w:right w:val="none" w:sz="0" w:space="0" w:color="auto"/>
              </w:divBdr>
            </w:div>
            <w:div w:id="1343431337">
              <w:marLeft w:val="0"/>
              <w:marRight w:val="0"/>
              <w:marTop w:val="0"/>
              <w:marBottom w:val="0"/>
              <w:divBdr>
                <w:top w:val="none" w:sz="0" w:space="0" w:color="auto"/>
                <w:left w:val="none" w:sz="0" w:space="0" w:color="auto"/>
                <w:bottom w:val="none" w:sz="0" w:space="0" w:color="auto"/>
                <w:right w:val="none" w:sz="0" w:space="0" w:color="auto"/>
              </w:divBdr>
            </w:div>
            <w:div w:id="765420894">
              <w:marLeft w:val="0"/>
              <w:marRight w:val="0"/>
              <w:marTop w:val="0"/>
              <w:marBottom w:val="0"/>
              <w:divBdr>
                <w:top w:val="none" w:sz="0" w:space="0" w:color="auto"/>
                <w:left w:val="none" w:sz="0" w:space="0" w:color="auto"/>
                <w:bottom w:val="none" w:sz="0" w:space="0" w:color="auto"/>
                <w:right w:val="none" w:sz="0" w:space="0" w:color="auto"/>
              </w:divBdr>
            </w:div>
            <w:div w:id="1852135310">
              <w:marLeft w:val="0"/>
              <w:marRight w:val="0"/>
              <w:marTop w:val="0"/>
              <w:marBottom w:val="0"/>
              <w:divBdr>
                <w:top w:val="none" w:sz="0" w:space="0" w:color="auto"/>
                <w:left w:val="none" w:sz="0" w:space="0" w:color="auto"/>
                <w:bottom w:val="none" w:sz="0" w:space="0" w:color="auto"/>
                <w:right w:val="none" w:sz="0" w:space="0" w:color="auto"/>
              </w:divBdr>
            </w:div>
            <w:div w:id="1991443872">
              <w:marLeft w:val="0"/>
              <w:marRight w:val="0"/>
              <w:marTop w:val="0"/>
              <w:marBottom w:val="0"/>
              <w:divBdr>
                <w:top w:val="none" w:sz="0" w:space="0" w:color="auto"/>
                <w:left w:val="none" w:sz="0" w:space="0" w:color="auto"/>
                <w:bottom w:val="none" w:sz="0" w:space="0" w:color="auto"/>
                <w:right w:val="none" w:sz="0" w:space="0" w:color="auto"/>
              </w:divBdr>
            </w:div>
            <w:div w:id="1322614768">
              <w:marLeft w:val="0"/>
              <w:marRight w:val="0"/>
              <w:marTop w:val="0"/>
              <w:marBottom w:val="0"/>
              <w:divBdr>
                <w:top w:val="none" w:sz="0" w:space="0" w:color="auto"/>
                <w:left w:val="none" w:sz="0" w:space="0" w:color="auto"/>
                <w:bottom w:val="none" w:sz="0" w:space="0" w:color="auto"/>
                <w:right w:val="none" w:sz="0" w:space="0" w:color="auto"/>
              </w:divBdr>
            </w:div>
            <w:div w:id="933905120">
              <w:marLeft w:val="0"/>
              <w:marRight w:val="0"/>
              <w:marTop w:val="0"/>
              <w:marBottom w:val="0"/>
              <w:divBdr>
                <w:top w:val="none" w:sz="0" w:space="0" w:color="auto"/>
                <w:left w:val="none" w:sz="0" w:space="0" w:color="auto"/>
                <w:bottom w:val="none" w:sz="0" w:space="0" w:color="auto"/>
                <w:right w:val="none" w:sz="0" w:space="0" w:color="auto"/>
              </w:divBdr>
            </w:div>
            <w:div w:id="466093420">
              <w:marLeft w:val="0"/>
              <w:marRight w:val="0"/>
              <w:marTop w:val="0"/>
              <w:marBottom w:val="0"/>
              <w:divBdr>
                <w:top w:val="none" w:sz="0" w:space="0" w:color="auto"/>
                <w:left w:val="none" w:sz="0" w:space="0" w:color="auto"/>
                <w:bottom w:val="none" w:sz="0" w:space="0" w:color="auto"/>
                <w:right w:val="none" w:sz="0" w:space="0" w:color="auto"/>
              </w:divBdr>
            </w:div>
            <w:div w:id="305399552">
              <w:marLeft w:val="0"/>
              <w:marRight w:val="0"/>
              <w:marTop w:val="0"/>
              <w:marBottom w:val="0"/>
              <w:divBdr>
                <w:top w:val="none" w:sz="0" w:space="0" w:color="auto"/>
                <w:left w:val="none" w:sz="0" w:space="0" w:color="auto"/>
                <w:bottom w:val="none" w:sz="0" w:space="0" w:color="auto"/>
                <w:right w:val="none" w:sz="0" w:space="0" w:color="auto"/>
              </w:divBdr>
            </w:div>
            <w:div w:id="406389148">
              <w:marLeft w:val="0"/>
              <w:marRight w:val="0"/>
              <w:marTop w:val="0"/>
              <w:marBottom w:val="0"/>
              <w:divBdr>
                <w:top w:val="none" w:sz="0" w:space="0" w:color="auto"/>
                <w:left w:val="none" w:sz="0" w:space="0" w:color="auto"/>
                <w:bottom w:val="none" w:sz="0" w:space="0" w:color="auto"/>
                <w:right w:val="none" w:sz="0" w:space="0" w:color="auto"/>
              </w:divBdr>
            </w:div>
            <w:div w:id="1422995069">
              <w:marLeft w:val="0"/>
              <w:marRight w:val="0"/>
              <w:marTop w:val="0"/>
              <w:marBottom w:val="0"/>
              <w:divBdr>
                <w:top w:val="none" w:sz="0" w:space="0" w:color="auto"/>
                <w:left w:val="none" w:sz="0" w:space="0" w:color="auto"/>
                <w:bottom w:val="none" w:sz="0" w:space="0" w:color="auto"/>
                <w:right w:val="none" w:sz="0" w:space="0" w:color="auto"/>
              </w:divBdr>
            </w:div>
            <w:div w:id="2012676933">
              <w:marLeft w:val="0"/>
              <w:marRight w:val="0"/>
              <w:marTop w:val="0"/>
              <w:marBottom w:val="0"/>
              <w:divBdr>
                <w:top w:val="none" w:sz="0" w:space="0" w:color="auto"/>
                <w:left w:val="none" w:sz="0" w:space="0" w:color="auto"/>
                <w:bottom w:val="none" w:sz="0" w:space="0" w:color="auto"/>
                <w:right w:val="none" w:sz="0" w:space="0" w:color="auto"/>
              </w:divBdr>
            </w:div>
            <w:div w:id="1845893673">
              <w:marLeft w:val="0"/>
              <w:marRight w:val="0"/>
              <w:marTop w:val="0"/>
              <w:marBottom w:val="0"/>
              <w:divBdr>
                <w:top w:val="none" w:sz="0" w:space="0" w:color="auto"/>
                <w:left w:val="none" w:sz="0" w:space="0" w:color="auto"/>
                <w:bottom w:val="none" w:sz="0" w:space="0" w:color="auto"/>
                <w:right w:val="none" w:sz="0" w:space="0" w:color="auto"/>
              </w:divBdr>
            </w:div>
            <w:div w:id="545063056">
              <w:marLeft w:val="0"/>
              <w:marRight w:val="0"/>
              <w:marTop w:val="0"/>
              <w:marBottom w:val="0"/>
              <w:divBdr>
                <w:top w:val="none" w:sz="0" w:space="0" w:color="auto"/>
                <w:left w:val="none" w:sz="0" w:space="0" w:color="auto"/>
                <w:bottom w:val="none" w:sz="0" w:space="0" w:color="auto"/>
                <w:right w:val="none" w:sz="0" w:space="0" w:color="auto"/>
              </w:divBdr>
            </w:div>
            <w:div w:id="718289223">
              <w:marLeft w:val="0"/>
              <w:marRight w:val="0"/>
              <w:marTop w:val="0"/>
              <w:marBottom w:val="0"/>
              <w:divBdr>
                <w:top w:val="none" w:sz="0" w:space="0" w:color="auto"/>
                <w:left w:val="none" w:sz="0" w:space="0" w:color="auto"/>
                <w:bottom w:val="none" w:sz="0" w:space="0" w:color="auto"/>
                <w:right w:val="none" w:sz="0" w:space="0" w:color="auto"/>
              </w:divBdr>
            </w:div>
            <w:div w:id="2077316232">
              <w:marLeft w:val="0"/>
              <w:marRight w:val="0"/>
              <w:marTop w:val="0"/>
              <w:marBottom w:val="0"/>
              <w:divBdr>
                <w:top w:val="none" w:sz="0" w:space="0" w:color="auto"/>
                <w:left w:val="none" w:sz="0" w:space="0" w:color="auto"/>
                <w:bottom w:val="none" w:sz="0" w:space="0" w:color="auto"/>
                <w:right w:val="none" w:sz="0" w:space="0" w:color="auto"/>
              </w:divBdr>
            </w:div>
            <w:div w:id="248738177">
              <w:marLeft w:val="0"/>
              <w:marRight w:val="0"/>
              <w:marTop w:val="0"/>
              <w:marBottom w:val="0"/>
              <w:divBdr>
                <w:top w:val="none" w:sz="0" w:space="0" w:color="auto"/>
                <w:left w:val="none" w:sz="0" w:space="0" w:color="auto"/>
                <w:bottom w:val="none" w:sz="0" w:space="0" w:color="auto"/>
                <w:right w:val="none" w:sz="0" w:space="0" w:color="auto"/>
              </w:divBdr>
            </w:div>
            <w:div w:id="515386870">
              <w:marLeft w:val="0"/>
              <w:marRight w:val="0"/>
              <w:marTop w:val="0"/>
              <w:marBottom w:val="0"/>
              <w:divBdr>
                <w:top w:val="none" w:sz="0" w:space="0" w:color="auto"/>
                <w:left w:val="none" w:sz="0" w:space="0" w:color="auto"/>
                <w:bottom w:val="none" w:sz="0" w:space="0" w:color="auto"/>
                <w:right w:val="none" w:sz="0" w:space="0" w:color="auto"/>
              </w:divBdr>
            </w:div>
            <w:div w:id="997154220">
              <w:marLeft w:val="0"/>
              <w:marRight w:val="0"/>
              <w:marTop w:val="0"/>
              <w:marBottom w:val="0"/>
              <w:divBdr>
                <w:top w:val="none" w:sz="0" w:space="0" w:color="auto"/>
                <w:left w:val="none" w:sz="0" w:space="0" w:color="auto"/>
                <w:bottom w:val="none" w:sz="0" w:space="0" w:color="auto"/>
                <w:right w:val="none" w:sz="0" w:space="0" w:color="auto"/>
              </w:divBdr>
            </w:div>
            <w:div w:id="824012995">
              <w:marLeft w:val="0"/>
              <w:marRight w:val="0"/>
              <w:marTop w:val="0"/>
              <w:marBottom w:val="0"/>
              <w:divBdr>
                <w:top w:val="none" w:sz="0" w:space="0" w:color="auto"/>
                <w:left w:val="none" w:sz="0" w:space="0" w:color="auto"/>
                <w:bottom w:val="none" w:sz="0" w:space="0" w:color="auto"/>
                <w:right w:val="none" w:sz="0" w:space="0" w:color="auto"/>
              </w:divBdr>
            </w:div>
            <w:div w:id="383335665">
              <w:marLeft w:val="0"/>
              <w:marRight w:val="0"/>
              <w:marTop w:val="0"/>
              <w:marBottom w:val="0"/>
              <w:divBdr>
                <w:top w:val="none" w:sz="0" w:space="0" w:color="auto"/>
                <w:left w:val="none" w:sz="0" w:space="0" w:color="auto"/>
                <w:bottom w:val="none" w:sz="0" w:space="0" w:color="auto"/>
                <w:right w:val="none" w:sz="0" w:space="0" w:color="auto"/>
              </w:divBdr>
            </w:div>
            <w:div w:id="292977792">
              <w:marLeft w:val="0"/>
              <w:marRight w:val="0"/>
              <w:marTop w:val="0"/>
              <w:marBottom w:val="0"/>
              <w:divBdr>
                <w:top w:val="none" w:sz="0" w:space="0" w:color="auto"/>
                <w:left w:val="none" w:sz="0" w:space="0" w:color="auto"/>
                <w:bottom w:val="none" w:sz="0" w:space="0" w:color="auto"/>
                <w:right w:val="none" w:sz="0" w:space="0" w:color="auto"/>
              </w:divBdr>
            </w:div>
            <w:div w:id="1763529595">
              <w:marLeft w:val="0"/>
              <w:marRight w:val="0"/>
              <w:marTop w:val="0"/>
              <w:marBottom w:val="0"/>
              <w:divBdr>
                <w:top w:val="none" w:sz="0" w:space="0" w:color="auto"/>
                <w:left w:val="none" w:sz="0" w:space="0" w:color="auto"/>
                <w:bottom w:val="none" w:sz="0" w:space="0" w:color="auto"/>
                <w:right w:val="none" w:sz="0" w:space="0" w:color="auto"/>
              </w:divBdr>
            </w:div>
            <w:div w:id="852108509">
              <w:marLeft w:val="0"/>
              <w:marRight w:val="0"/>
              <w:marTop w:val="0"/>
              <w:marBottom w:val="0"/>
              <w:divBdr>
                <w:top w:val="none" w:sz="0" w:space="0" w:color="auto"/>
                <w:left w:val="none" w:sz="0" w:space="0" w:color="auto"/>
                <w:bottom w:val="none" w:sz="0" w:space="0" w:color="auto"/>
                <w:right w:val="none" w:sz="0" w:space="0" w:color="auto"/>
              </w:divBdr>
            </w:div>
            <w:div w:id="1410227605">
              <w:marLeft w:val="0"/>
              <w:marRight w:val="0"/>
              <w:marTop w:val="0"/>
              <w:marBottom w:val="0"/>
              <w:divBdr>
                <w:top w:val="none" w:sz="0" w:space="0" w:color="auto"/>
                <w:left w:val="none" w:sz="0" w:space="0" w:color="auto"/>
                <w:bottom w:val="none" w:sz="0" w:space="0" w:color="auto"/>
                <w:right w:val="none" w:sz="0" w:space="0" w:color="auto"/>
              </w:divBdr>
            </w:div>
            <w:div w:id="1322999173">
              <w:marLeft w:val="0"/>
              <w:marRight w:val="0"/>
              <w:marTop w:val="0"/>
              <w:marBottom w:val="0"/>
              <w:divBdr>
                <w:top w:val="none" w:sz="0" w:space="0" w:color="auto"/>
                <w:left w:val="none" w:sz="0" w:space="0" w:color="auto"/>
                <w:bottom w:val="none" w:sz="0" w:space="0" w:color="auto"/>
                <w:right w:val="none" w:sz="0" w:space="0" w:color="auto"/>
              </w:divBdr>
            </w:div>
            <w:div w:id="1461878525">
              <w:marLeft w:val="0"/>
              <w:marRight w:val="0"/>
              <w:marTop w:val="0"/>
              <w:marBottom w:val="0"/>
              <w:divBdr>
                <w:top w:val="none" w:sz="0" w:space="0" w:color="auto"/>
                <w:left w:val="none" w:sz="0" w:space="0" w:color="auto"/>
                <w:bottom w:val="none" w:sz="0" w:space="0" w:color="auto"/>
                <w:right w:val="none" w:sz="0" w:space="0" w:color="auto"/>
              </w:divBdr>
            </w:div>
            <w:div w:id="1635721271">
              <w:marLeft w:val="0"/>
              <w:marRight w:val="0"/>
              <w:marTop w:val="0"/>
              <w:marBottom w:val="0"/>
              <w:divBdr>
                <w:top w:val="none" w:sz="0" w:space="0" w:color="auto"/>
                <w:left w:val="none" w:sz="0" w:space="0" w:color="auto"/>
                <w:bottom w:val="none" w:sz="0" w:space="0" w:color="auto"/>
                <w:right w:val="none" w:sz="0" w:space="0" w:color="auto"/>
              </w:divBdr>
            </w:div>
            <w:div w:id="2088990055">
              <w:marLeft w:val="0"/>
              <w:marRight w:val="0"/>
              <w:marTop w:val="0"/>
              <w:marBottom w:val="0"/>
              <w:divBdr>
                <w:top w:val="none" w:sz="0" w:space="0" w:color="auto"/>
                <w:left w:val="none" w:sz="0" w:space="0" w:color="auto"/>
                <w:bottom w:val="none" w:sz="0" w:space="0" w:color="auto"/>
                <w:right w:val="none" w:sz="0" w:space="0" w:color="auto"/>
              </w:divBdr>
            </w:div>
            <w:div w:id="747195562">
              <w:marLeft w:val="0"/>
              <w:marRight w:val="0"/>
              <w:marTop w:val="0"/>
              <w:marBottom w:val="0"/>
              <w:divBdr>
                <w:top w:val="none" w:sz="0" w:space="0" w:color="auto"/>
                <w:left w:val="none" w:sz="0" w:space="0" w:color="auto"/>
                <w:bottom w:val="none" w:sz="0" w:space="0" w:color="auto"/>
                <w:right w:val="none" w:sz="0" w:space="0" w:color="auto"/>
              </w:divBdr>
            </w:div>
            <w:div w:id="658120186">
              <w:marLeft w:val="0"/>
              <w:marRight w:val="0"/>
              <w:marTop w:val="0"/>
              <w:marBottom w:val="0"/>
              <w:divBdr>
                <w:top w:val="none" w:sz="0" w:space="0" w:color="auto"/>
                <w:left w:val="none" w:sz="0" w:space="0" w:color="auto"/>
                <w:bottom w:val="none" w:sz="0" w:space="0" w:color="auto"/>
                <w:right w:val="none" w:sz="0" w:space="0" w:color="auto"/>
              </w:divBdr>
            </w:div>
            <w:div w:id="197400729">
              <w:marLeft w:val="0"/>
              <w:marRight w:val="0"/>
              <w:marTop w:val="0"/>
              <w:marBottom w:val="0"/>
              <w:divBdr>
                <w:top w:val="none" w:sz="0" w:space="0" w:color="auto"/>
                <w:left w:val="none" w:sz="0" w:space="0" w:color="auto"/>
                <w:bottom w:val="none" w:sz="0" w:space="0" w:color="auto"/>
                <w:right w:val="none" w:sz="0" w:space="0" w:color="auto"/>
              </w:divBdr>
            </w:div>
            <w:div w:id="602693742">
              <w:marLeft w:val="0"/>
              <w:marRight w:val="0"/>
              <w:marTop w:val="0"/>
              <w:marBottom w:val="0"/>
              <w:divBdr>
                <w:top w:val="none" w:sz="0" w:space="0" w:color="auto"/>
                <w:left w:val="none" w:sz="0" w:space="0" w:color="auto"/>
                <w:bottom w:val="none" w:sz="0" w:space="0" w:color="auto"/>
                <w:right w:val="none" w:sz="0" w:space="0" w:color="auto"/>
              </w:divBdr>
            </w:div>
            <w:div w:id="1909653827">
              <w:marLeft w:val="0"/>
              <w:marRight w:val="0"/>
              <w:marTop w:val="0"/>
              <w:marBottom w:val="0"/>
              <w:divBdr>
                <w:top w:val="none" w:sz="0" w:space="0" w:color="auto"/>
                <w:left w:val="none" w:sz="0" w:space="0" w:color="auto"/>
                <w:bottom w:val="none" w:sz="0" w:space="0" w:color="auto"/>
                <w:right w:val="none" w:sz="0" w:space="0" w:color="auto"/>
              </w:divBdr>
            </w:div>
            <w:div w:id="1688864686">
              <w:marLeft w:val="0"/>
              <w:marRight w:val="0"/>
              <w:marTop w:val="0"/>
              <w:marBottom w:val="0"/>
              <w:divBdr>
                <w:top w:val="none" w:sz="0" w:space="0" w:color="auto"/>
                <w:left w:val="none" w:sz="0" w:space="0" w:color="auto"/>
                <w:bottom w:val="none" w:sz="0" w:space="0" w:color="auto"/>
                <w:right w:val="none" w:sz="0" w:space="0" w:color="auto"/>
              </w:divBdr>
            </w:div>
            <w:div w:id="830872818">
              <w:marLeft w:val="0"/>
              <w:marRight w:val="0"/>
              <w:marTop w:val="0"/>
              <w:marBottom w:val="0"/>
              <w:divBdr>
                <w:top w:val="none" w:sz="0" w:space="0" w:color="auto"/>
                <w:left w:val="none" w:sz="0" w:space="0" w:color="auto"/>
                <w:bottom w:val="none" w:sz="0" w:space="0" w:color="auto"/>
                <w:right w:val="none" w:sz="0" w:space="0" w:color="auto"/>
              </w:divBdr>
            </w:div>
            <w:div w:id="13577021">
              <w:marLeft w:val="0"/>
              <w:marRight w:val="0"/>
              <w:marTop w:val="0"/>
              <w:marBottom w:val="0"/>
              <w:divBdr>
                <w:top w:val="none" w:sz="0" w:space="0" w:color="auto"/>
                <w:left w:val="none" w:sz="0" w:space="0" w:color="auto"/>
                <w:bottom w:val="none" w:sz="0" w:space="0" w:color="auto"/>
                <w:right w:val="none" w:sz="0" w:space="0" w:color="auto"/>
              </w:divBdr>
            </w:div>
            <w:div w:id="1472015451">
              <w:marLeft w:val="0"/>
              <w:marRight w:val="0"/>
              <w:marTop w:val="0"/>
              <w:marBottom w:val="0"/>
              <w:divBdr>
                <w:top w:val="none" w:sz="0" w:space="0" w:color="auto"/>
                <w:left w:val="none" w:sz="0" w:space="0" w:color="auto"/>
                <w:bottom w:val="none" w:sz="0" w:space="0" w:color="auto"/>
                <w:right w:val="none" w:sz="0" w:space="0" w:color="auto"/>
              </w:divBdr>
            </w:div>
            <w:div w:id="912668477">
              <w:marLeft w:val="0"/>
              <w:marRight w:val="0"/>
              <w:marTop w:val="0"/>
              <w:marBottom w:val="0"/>
              <w:divBdr>
                <w:top w:val="none" w:sz="0" w:space="0" w:color="auto"/>
                <w:left w:val="none" w:sz="0" w:space="0" w:color="auto"/>
                <w:bottom w:val="none" w:sz="0" w:space="0" w:color="auto"/>
                <w:right w:val="none" w:sz="0" w:space="0" w:color="auto"/>
              </w:divBdr>
            </w:div>
            <w:div w:id="1004239441">
              <w:marLeft w:val="0"/>
              <w:marRight w:val="0"/>
              <w:marTop w:val="0"/>
              <w:marBottom w:val="0"/>
              <w:divBdr>
                <w:top w:val="none" w:sz="0" w:space="0" w:color="auto"/>
                <w:left w:val="none" w:sz="0" w:space="0" w:color="auto"/>
                <w:bottom w:val="none" w:sz="0" w:space="0" w:color="auto"/>
                <w:right w:val="none" w:sz="0" w:space="0" w:color="auto"/>
              </w:divBdr>
            </w:div>
            <w:div w:id="573899696">
              <w:marLeft w:val="0"/>
              <w:marRight w:val="0"/>
              <w:marTop w:val="0"/>
              <w:marBottom w:val="0"/>
              <w:divBdr>
                <w:top w:val="none" w:sz="0" w:space="0" w:color="auto"/>
                <w:left w:val="none" w:sz="0" w:space="0" w:color="auto"/>
                <w:bottom w:val="none" w:sz="0" w:space="0" w:color="auto"/>
                <w:right w:val="none" w:sz="0" w:space="0" w:color="auto"/>
              </w:divBdr>
            </w:div>
            <w:div w:id="59644237">
              <w:marLeft w:val="0"/>
              <w:marRight w:val="0"/>
              <w:marTop w:val="0"/>
              <w:marBottom w:val="0"/>
              <w:divBdr>
                <w:top w:val="none" w:sz="0" w:space="0" w:color="auto"/>
                <w:left w:val="none" w:sz="0" w:space="0" w:color="auto"/>
                <w:bottom w:val="none" w:sz="0" w:space="0" w:color="auto"/>
                <w:right w:val="none" w:sz="0" w:space="0" w:color="auto"/>
              </w:divBdr>
            </w:div>
            <w:div w:id="887186408">
              <w:marLeft w:val="0"/>
              <w:marRight w:val="0"/>
              <w:marTop w:val="0"/>
              <w:marBottom w:val="0"/>
              <w:divBdr>
                <w:top w:val="none" w:sz="0" w:space="0" w:color="auto"/>
                <w:left w:val="none" w:sz="0" w:space="0" w:color="auto"/>
                <w:bottom w:val="none" w:sz="0" w:space="0" w:color="auto"/>
                <w:right w:val="none" w:sz="0" w:space="0" w:color="auto"/>
              </w:divBdr>
            </w:div>
            <w:div w:id="1830515545">
              <w:marLeft w:val="0"/>
              <w:marRight w:val="0"/>
              <w:marTop w:val="0"/>
              <w:marBottom w:val="0"/>
              <w:divBdr>
                <w:top w:val="none" w:sz="0" w:space="0" w:color="auto"/>
                <w:left w:val="none" w:sz="0" w:space="0" w:color="auto"/>
                <w:bottom w:val="none" w:sz="0" w:space="0" w:color="auto"/>
                <w:right w:val="none" w:sz="0" w:space="0" w:color="auto"/>
              </w:divBdr>
            </w:div>
            <w:div w:id="1183132777">
              <w:marLeft w:val="0"/>
              <w:marRight w:val="0"/>
              <w:marTop w:val="0"/>
              <w:marBottom w:val="0"/>
              <w:divBdr>
                <w:top w:val="none" w:sz="0" w:space="0" w:color="auto"/>
                <w:left w:val="none" w:sz="0" w:space="0" w:color="auto"/>
                <w:bottom w:val="none" w:sz="0" w:space="0" w:color="auto"/>
                <w:right w:val="none" w:sz="0" w:space="0" w:color="auto"/>
              </w:divBdr>
            </w:div>
            <w:div w:id="1459909132">
              <w:marLeft w:val="0"/>
              <w:marRight w:val="0"/>
              <w:marTop w:val="0"/>
              <w:marBottom w:val="0"/>
              <w:divBdr>
                <w:top w:val="none" w:sz="0" w:space="0" w:color="auto"/>
                <w:left w:val="none" w:sz="0" w:space="0" w:color="auto"/>
                <w:bottom w:val="none" w:sz="0" w:space="0" w:color="auto"/>
                <w:right w:val="none" w:sz="0" w:space="0" w:color="auto"/>
              </w:divBdr>
            </w:div>
            <w:div w:id="1629821512">
              <w:marLeft w:val="0"/>
              <w:marRight w:val="0"/>
              <w:marTop w:val="0"/>
              <w:marBottom w:val="0"/>
              <w:divBdr>
                <w:top w:val="none" w:sz="0" w:space="0" w:color="auto"/>
                <w:left w:val="none" w:sz="0" w:space="0" w:color="auto"/>
                <w:bottom w:val="none" w:sz="0" w:space="0" w:color="auto"/>
                <w:right w:val="none" w:sz="0" w:space="0" w:color="auto"/>
              </w:divBdr>
            </w:div>
            <w:div w:id="1440100082">
              <w:marLeft w:val="0"/>
              <w:marRight w:val="0"/>
              <w:marTop w:val="0"/>
              <w:marBottom w:val="0"/>
              <w:divBdr>
                <w:top w:val="none" w:sz="0" w:space="0" w:color="auto"/>
                <w:left w:val="none" w:sz="0" w:space="0" w:color="auto"/>
                <w:bottom w:val="none" w:sz="0" w:space="0" w:color="auto"/>
                <w:right w:val="none" w:sz="0" w:space="0" w:color="auto"/>
              </w:divBdr>
            </w:div>
            <w:div w:id="75443583">
              <w:marLeft w:val="0"/>
              <w:marRight w:val="0"/>
              <w:marTop w:val="0"/>
              <w:marBottom w:val="0"/>
              <w:divBdr>
                <w:top w:val="none" w:sz="0" w:space="0" w:color="auto"/>
                <w:left w:val="none" w:sz="0" w:space="0" w:color="auto"/>
                <w:bottom w:val="none" w:sz="0" w:space="0" w:color="auto"/>
                <w:right w:val="none" w:sz="0" w:space="0" w:color="auto"/>
              </w:divBdr>
            </w:div>
            <w:div w:id="1942179330">
              <w:marLeft w:val="0"/>
              <w:marRight w:val="0"/>
              <w:marTop w:val="0"/>
              <w:marBottom w:val="0"/>
              <w:divBdr>
                <w:top w:val="none" w:sz="0" w:space="0" w:color="auto"/>
                <w:left w:val="none" w:sz="0" w:space="0" w:color="auto"/>
                <w:bottom w:val="none" w:sz="0" w:space="0" w:color="auto"/>
                <w:right w:val="none" w:sz="0" w:space="0" w:color="auto"/>
              </w:divBdr>
            </w:div>
            <w:div w:id="1300258947">
              <w:marLeft w:val="0"/>
              <w:marRight w:val="0"/>
              <w:marTop w:val="0"/>
              <w:marBottom w:val="0"/>
              <w:divBdr>
                <w:top w:val="none" w:sz="0" w:space="0" w:color="auto"/>
                <w:left w:val="none" w:sz="0" w:space="0" w:color="auto"/>
                <w:bottom w:val="none" w:sz="0" w:space="0" w:color="auto"/>
                <w:right w:val="none" w:sz="0" w:space="0" w:color="auto"/>
              </w:divBdr>
            </w:div>
            <w:div w:id="405690015">
              <w:marLeft w:val="0"/>
              <w:marRight w:val="0"/>
              <w:marTop w:val="0"/>
              <w:marBottom w:val="0"/>
              <w:divBdr>
                <w:top w:val="none" w:sz="0" w:space="0" w:color="auto"/>
                <w:left w:val="none" w:sz="0" w:space="0" w:color="auto"/>
                <w:bottom w:val="none" w:sz="0" w:space="0" w:color="auto"/>
                <w:right w:val="none" w:sz="0" w:space="0" w:color="auto"/>
              </w:divBdr>
            </w:div>
            <w:div w:id="630284700">
              <w:marLeft w:val="0"/>
              <w:marRight w:val="0"/>
              <w:marTop w:val="0"/>
              <w:marBottom w:val="0"/>
              <w:divBdr>
                <w:top w:val="none" w:sz="0" w:space="0" w:color="auto"/>
                <w:left w:val="none" w:sz="0" w:space="0" w:color="auto"/>
                <w:bottom w:val="none" w:sz="0" w:space="0" w:color="auto"/>
                <w:right w:val="none" w:sz="0" w:space="0" w:color="auto"/>
              </w:divBdr>
            </w:div>
            <w:div w:id="1192694667">
              <w:marLeft w:val="0"/>
              <w:marRight w:val="0"/>
              <w:marTop w:val="0"/>
              <w:marBottom w:val="0"/>
              <w:divBdr>
                <w:top w:val="none" w:sz="0" w:space="0" w:color="auto"/>
                <w:left w:val="none" w:sz="0" w:space="0" w:color="auto"/>
                <w:bottom w:val="none" w:sz="0" w:space="0" w:color="auto"/>
                <w:right w:val="none" w:sz="0" w:space="0" w:color="auto"/>
              </w:divBdr>
            </w:div>
            <w:div w:id="1285650380">
              <w:marLeft w:val="0"/>
              <w:marRight w:val="0"/>
              <w:marTop w:val="0"/>
              <w:marBottom w:val="0"/>
              <w:divBdr>
                <w:top w:val="none" w:sz="0" w:space="0" w:color="auto"/>
                <w:left w:val="none" w:sz="0" w:space="0" w:color="auto"/>
                <w:bottom w:val="none" w:sz="0" w:space="0" w:color="auto"/>
                <w:right w:val="none" w:sz="0" w:space="0" w:color="auto"/>
              </w:divBdr>
            </w:div>
            <w:div w:id="1884978055">
              <w:marLeft w:val="0"/>
              <w:marRight w:val="0"/>
              <w:marTop w:val="0"/>
              <w:marBottom w:val="0"/>
              <w:divBdr>
                <w:top w:val="none" w:sz="0" w:space="0" w:color="auto"/>
                <w:left w:val="none" w:sz="0" w:space="0" w:color="auto"/>
                <w:bottom w:val="none" w:sz="0" w:space="0" w:color="auto"/>
                <w:right w:val="none" w:sz="0" w:space="0" w:color="auto"/>
              </w:divBdr>
            </w:div>
            <w:div w:id="324430883">
              <w:marLeft w:val="0"/>
              <w:marRight w:val="0"/>
              <w:marTop w:val="0"/>
              <w:marBottom w:val="0"/>
              <w:divBdr>
                <w:top w:val="none" w:sz="0" w:space="0" w:color="auto"/>
                <w:left w:val="none" w:sz="0" w:space="0" w:color="auto"/>
                <w:bottom w:val="none" w:sz="0" w:space="0" w:color="auto"/>
                <w:right w:val="none" w:sz="0" w:space="0" w:color="auto"/>
              </w:divBdr>
            </w:div>
            <w:div w:id="896865342">
              <w:marLeft w:val="0"/>
              <w:marRight w:val="0"/>
              <w:marTop w:val="0"/>
              <w:marBottom w:val="0"/>
              <w:divBdr>
                <w:top w:val="none" w:sz="0" w:space="0" w:color="auto"/>
                <w:left w:val="none" w:sz="0" w:space="0" w:color="auto"/>
                <w:bottom w:val="none" w:sz="0" w:space="0" w:color="auto"/>
                <w:right w:val="none" w:sz="0" w:space="0" w:color="auto"/>
              </w:divBdr>
            </w:div>
            <w:div w:id="757291313">
              <w:marLeft w:val="0"/>
              <w:marRight w:val="0"/>
              <w:marTop w:val="0"/>
              <w:marBottom w:val="0"/>
              <w:divBdr>
                <w:top w:val="none" w:sz="0" w:space="0" w:color="auto"/>
                <w:left w:val="none" w:sz="0" w:space="0" w:color="auto"/>
                <w:bottom w:val="none" w:sz="0" w:space="0" w:color="auto"/>
                <w:right w:val="none" w:sz="0" w:space="0" w:color="auto"/>
              </w:divBdr>
            </w:div>
            <w:div w:id="1141926715">
              <w:marLeft w:val="0"/>
              <w:marRight w:val="0"/>
              <w:marTop w:val="0"/>
              <w:marBottom w:val="0"/>
              <w:divBdr>
                <w:top w:val="none" w:sz="0" w:space="0" w:color="auto"/>
                <w:left w:val="none" w:sz="0" w:space="0" w:color="auto"/>
                <w:bottom w:val="none" w:sz="0" w:space="0" w:color="auto"/>
                <w:right w:val="none" w:sz="0" w:space="0" w:color="auto"/>
              </w:divBdr>
            </w:div>
            <w:div w:id="1532642338">
              <w:marLeft w:val="0"/>
              <w:marRight w:val="0"/>
              <w:marTop w:val="0"/>
              <w:marBottom w:val="0"/>
              <w:divBdr>
                <w:top w:val="none" w:sz="0" w:space="0" w:color="auto"/>
                <w:left w:val="none" w:sz="0" w:space="0" w:color="auto"/>
                <w:bottom w:val="none" w:sz="0" w:space="0" w:color="auto"/>
                <w:right w:val="none" w:sz="0" w:space="0" w:color="auto"/>
              </w:divBdr>
            </w:div>
            <w:div w:id="1768308040">
              <w:marLeft w:val="0"/>
              <w:marRight w:val="0"/>
              <w:marTop w:val="0"/>
              <w:marBottom w:val="0"/>
              <w:divBdr>
                <w:top w:val="none" w:sz="0" w:space="0" w:color="auto"/>
                <w:left w:val="none" w:sz="0" w:space="0" w:color="auto"/>
                <w:bottom w:val="none" w:sz="0" w:space="0" w:color="auto"/>
                <w:right w:val="none" w:sz="0" w:space="0" w:color="auto"/>
              </w:divBdr>
            </w:div>
            <w:div w:id="500126003">
              <w:marLeft w:val="0"/>
              <w:marRight w:val="0"/>
              <w:marTop w:val="0"/>
              <w:marBottom w:val="0"/>
              <w:divBdr>
                <w:top w:val="none" w:sz="0" w:space="0" w:color="auto"/>
                <w:left w:val="none" w:sz="0" w:space="0" w:color="auto"/>
                <w:bottom w:val="none" w:sz="0" w:space="0" w:color="auto"/>
                <w:right w:val="none" w:sz="0" w:space="0" w:color="auto"/>
              </w:divBdr>
            </w:div>
            <w:div w:id="789858801">
              <w:marLeft w:val="0"/>
              <w:marRight w:val="0"/>
              <w:marTop w:val="0"/>
              <w:marBottom w:val="0"/>
              <w:divBdr>
                <w:top w:val="none" w:sz="0" w:space="0" w:color="auto"/>
                <w:left w:val="none" w:sz="0" w:space="0" w:color="auto"/>
                <w:bottom w:val="none" w:sz="0" w:space="0" w:color="auto"/>
                <w:right w:val="none" w:sz="0" w:space="0" w:color="auto"/>
              </w:divBdr>
            </w:div>
            <w:div w:id="1234925139">
              <w:marLeft w:val="0"/>
              <w:marRight w:val="0"/>
              <w:marTop w:val="0"/>
              <w:marBottom w:val="0"/>
              <w:divBdr>
                <w:top w:val="none" w:sz="0" w:space="0" w:color="auto"/>
                <w:left w:val="none" w:sz="0" w:space="0" w:color="auto"/>
                <w:bottom w:val="none" w:sz="0" w:space="0" w:color="auto"/>
                <w:right w:val="none" w:sz="0" w:space="0" w:color="auto"/>
              </w:divBdr>
            </w:div>
            <w:div w:id="97678499">
              <w:marLeft w:val="0"/>
              <w:marRight w:val="0"/>
              <w:marTop w:val="0"/>
              <w:marBottom w:val="0"/>
              <w:divBdr>
                <w:top w:val="none" w:sz="0" w:space="0" w:color="auto"/>
                <w:left w:val="none" w:sz="0" w:space="0" w:color="auto"/>
                <w:bottom w:val="none" w:sz="0" w:space="0" w:color="auto"/>
                <w:right w:val="none" w:sz="0" w:space="0" w:color="auto"/>
              </w:divBdr>
            </w:div>
            <w:div w:id="976570821">
              <w:marLeft w:val="0"/>
              <w:marRight w:val="0"/>
              <w:marTop w:val="0"/>
              <w:marBottom w:val="0"/>
              <w:divBdr>
                <w:top w:val="none" w:sz="0" w:space="0" w:color="auto"/>
                <w:left w:val="none" w:sz="0" w:space="0" w:color="auto"/>
                <w:bottom w:val="none" w:sz="0" w:space="0" w:color="auto"/>
                <w:right w:val="none" w:sz="0" w:space="0" w:color="auto"/>
              </w:divBdr>
            </w:div>
            <w:div w:id="763453502">
              <w:marLeft w:val="0"/>
              <w:marRight w:val="0"/>
              <w:marTop w:val="0"/>
              <w:marBottom w:val="0"/>
              <w:divBdr>
                <w:top w:val="none" w:sz="0" w:space="0" w:color="auto"/>
                <w:left w:val="none" w:sz="0" w:space="0" w:color="auto"/>
                <w:bottom w:val="none" w:sz="0" w:space="0" w:color="auto"/>
                <w:right w:val="none" w:sz="0" w:space="0" w:color="auto"/>
              </w:divBdr>
            </w:div>
            <w:div w:id="1105274091">
              <w:marLeft w:val="0"/>
              <w:marRight w:val="0"/>
              <w:marTop w:val="0"/>
              <w:marBottom w:val="0"/>
              <w:divBdr>
                <w:top w:val="none" w:sz="0" w:space="0" w:color="auto"/>
                <w:left w:val="none" w:sz="0" w:space="0" w:color="auto"/>
                <w:bottom w:val="none" w:sz="0" w:space="0" w:color="auto"/>
                <w:right w:val="none" w:sz="0" w:space="0" w:color="auto"/>
              </w:divBdr>
            </w:div>
            <w:div w:id="1646934902">
              <w:marLeft w:val="0"/>
              <w:marRight w:val="0"/>
              <w:marTop w:val="0"/>
              <w:marBottom w:val="0"/>
              <w:divBdr>
                <w:top w:val="none" w:sz="0" w:space="0" w:color="auto"/>
                <w:left w:val="none" w:sz="0" w:space="0" w:color="auto"/>
                <w:bottom w:val="none" w:sz="0" w:space="0" w:color="auto"/>
                <w:right w:val="none" w:sz="0" w:space="0" w:color="auto"/>
              </w:divBdr>
            </w:div>
            <w:div w:id="897935322">
              <w:marLeft w:val="0"/>
              <w:marRight w:val="0"/>
              <w:marTop w:val="0"/>
              <w:marBottom w:val="0"/>
              <w:divBdr>
                <w:top w:val="none" w:sz="0" w:space="0" w:color="auto"/>
                <w:left w:val="none" w:sz="0" w:space="0" w:color="auto"/>
                <w:bottom w:val="none" w:sz="0" w:space="0" w:color="auto"/>
                <w:right w:val="none" w:sz="0" w:space="0" w:color="auto"/>
              </w:divBdr>
            </w:div>
            <w:div w:id="1004626256">
              <w:marLeft w:val="0"/>
              <w:marRight w:val="0"/>
              <w:marTop w:val="0"/>
              <w:marBottom w:val="0"/>
              <w:divBdr>
                <w:top w:val="none" w:sz="0" w:space="0" w:color="auto"/>
                <w:left w:val="none" w:sz="0" w:space="0" w:color="auto"/>
                <w:bottom w:val="none" w:sz="0" w:space="0" w:color="auto"/>
                <w:right w:val="none" w:sz="0" w:space="0" w:color="auto"/>
              </w:divBdr>
            </w:div>
            <w:div w:id="1531138875">
              <w:marLeft w:val="0"/>
              <w:marRight w:val="0"/>
              <w:marTop w:val="0"/>
              <w:marBottom w:val="0"/>
              <w:divBdr>
                <w:top w:val="none" w:sz="0" w:space="0" w:color="auto"/>
                <w:left w:val="none" w:sz="0" w:space="0" w:color="auto"/>
                <w:bottom w:val="none" w:sz="0" w:space="0" w:color="auto"/>
                <w:right w:val="none" w:sz="0" w:space="0" w:color="auto"/>
              </w:divBdr>
            </w:div>
            <w:div w:id="674461258">
              <w:marLeft w:val="0"/>
              <w:marRight w:val="0"/>
              <w:marTop w:val="0"/>
              <w:marBottom w:val="0"/>
              <w:divBdr>
                <w:top w:val="none" w:sz="0" w:space="0" w:color="auto"/>
                <w:left w:val="none" w:sz="0" w:space="0" w:color="auto"/>
                <w:bottom w:val="none" w:sz="0" w:space="0" w:color="auto"/>
                <w:right w:val="none" w:sz="0" w:space="0" w:color="auto"/>
              </w:divBdr>
            </w:div>
            <w:div w:id="468086757">
              <w:marLeft w:val="0"/>
              <w:marRight w:val="0"/>
              <w:marTop w:val="0"/>
              <w:marBottom w:val="0"/>
              <w:divBdr>
                <w:top w:val="none" w:sz="0" w:space="0" w:color="auto"/>
                <w:left w:val="none" w:sz="0" w:space="0" w:color="auto"/>
                <w:bottom w:val="none" w:sz="0" w:space="0" w:color="auto"/>
                <w:right w:val="none" w:sz="0" w:space="0" w:color="auto"/>
              </w:divBdr>
            </w:div>
            <w:div w:id="1460804703">
              <w:marLeft w:val="0"/>
              <w:marRight w:val="0"/>
              <w:marTop w:val="0"/>
              <w:marBottom w:val="0"/>
              <w:divBdr>
                <w:top w:val="none" w:sz="0" w:space="0" w:color="auto"/>
                <w:left w:val="none" w:sz="0" w:space="0" w:color="auto"/>
                <w:bottom w:val="none" w:sz="0" w:space="0" w:color="auto"/>
                <w:right w:val="none" w:sz="0" w:space="0" w:color="auto"/>
              </w:divBdr>
            </w:div>
            <w:div w:id="2102556678">
              <w:marLeft w:val="0"/>
              <w:marRight w:val="0"/>
              <w:marTop w:val="0"/>
              <w:marBottom w:val="0"/>
              <w:divBdr>
                <w:top w:val="none" w:sz="0" w:space="0" w:color="auto"/>
                <w:left w:val="none" w:sz="0" w:space="0" w:color="auto"/>
                <w:bottom w:val="none" w:sz="0" w:space="0" w:color="auto"/>
                <w:right w:val="none" w:sz="0" w:space="0" w:color="auto"/>
              </w:divBdr>
            </w:div>
            <w:div w:id="732504328">
              <w:marLeft w:val="0"/>
              <w:marRight w:val="0"/>
              <w:marTop w:val="0"/>
              <w:marBottom w:val="0"/>
              <w:divBdr>
                <w:top w:val="none" w:sz="0" w:space="0" w:color="auto"/>
                <w:left w:val="none" w:sz="0" w:space="0" w:color="auto"/>
                <w:bottom w:val="none" w:sz="0" w:space="0" w:color="auto"/>
                <w:right w:val="none" w:sz="0" w:space="0" w:color="auto"/>
              </w:divBdr>
            </w:div>
            <w:div w:id="1087725678">
              <w:marLeft w:val="0"/>
              <w:marRight w:val="0"/>
              <w:marTop w:val="0"/>
              <w:marBottom w:val="0"/>
              <w:divBdr>
                <w:top w:val="none" w:sz="0" w:space="0" w:color="auto"/>
                <w:left w:val="none" w:sz="0" w:space="0" w:color="auto"/>
                <w:bottom w:val="none" w:sz="0" w:space="0" w:color="auto"/>
                <w:right w:val="none" w:sz="0" w:space="0" w:color="auto"/>
              </w:divBdr>
            </w:div>
            <w:div w:id="233978063">
              <w:marLeft w:val="0"/>
              <w:marRight w:val="0"/>
              <w:marTop w:val="0"/>
              <w:marBottom w:val="0"/>
              <w:divBdr>
                <w:top w:val="none" w:sz="0" w:space="0" w:color="auto"/>
                <w:left w:val="none" w:sz="0" w:space="0" w:color="auto"/>
                <w:bottom w:val="none" w:sz="0" w:space="0" w:color="auto"/>
                <w:right w:val="none" w:sz="0" w:space="0" w:color="auto"/>
              </w:divBdr>
            </w:div>
            <w:div w:id="1979845283">
              <w:marLeft w:val="0"/>
              <w:marRight w:val="0"/>
              <w:marTop w:val="0"/>
              <w:marBottom w:val="0"/>
              <w:divBdr>
                <w:top w:val="none" w:sz="0" w:space="0" w:color="auto"/>
                <w:left w:val="none" w:sz="0" w:space="0" w:color="auto"/>
                <w:bottom w:val="none" w:sz="0" w:space="0" w:color="auto"/>
                <w:right w:val="none" w:sz="0" w:space="0" w:color="auto"/>
              </w:divBdr>
            </w:div>
            <w:div w:id="137111195">
              <w:marLeft w:val="0"/>
              <w:marRight w:val="0"/>
              <w:marTop w:val="0"/>
              <w:marBottom w:val="0"/>
              <w:divBdr>
                <w:top w:val="none" w:sz="0" w:space="0" w:color="auto"/>
                <w:left w:val="none" w:sz="0" w:space="0" w:color="auto"/>
                <w:bottom w:val="none" w:sz="0" w:space="0" w:color="auto"/>
                <w:right w:val="none" w:sz="0" w:space="0" w:color="auto"/>
              </w:divBdr>
            </w:div>
            <w:div w:id="644286108">
              <w:marLeft w:val="0"/>
              <w:marRight w:val="0"/>
              <w:marTop w:val="0"/>
              <w:marBottom w:val="0"/>
              <w:divBdr>
                <w:top w:val="none" w:sz="0" w:space="0" w:color="auto"/>
                <w:left w:val="none" w:sz="0" w:space="0" w:color="auto"/>
                <w:bottom w:val="none" w:sz="0" w:space="0" w:color="auto"/>
                <w:right w:val="none" w:sz="0" w:space="0" w:color="auto"/>
              </w:divBdr>
            </w:div>
            <w:div w:id="208761721">
              <w:marLeft w:val="0"/>
              <w:marRight w:val="0"/>
              <w:marTop w:val="0"/>
              <w:marBottom w:val="0"/>
              <w:divBdr>
                <w:top w:val="none" w:sz="0" w:space="0" w:color="auto"/>
                <w:left w:val="none" w:sz="0" w:space="0" w:color="auto"/>
                <w:bottom w:val="none" w:sz="0" w:space="0" w:color="auto"/>
                <w:right w:val="none" w:sz="0" w:space="0" w:color="auto"/>
              </w:divBdr>
            </w:div>
            <w:div w:id="113646732">
              <w:marLeft w:val="0"/>
              <w:marRight w:val="0"/>
              <w:marTop w:val="0"/>
              <w:marBottom w:val="0"/>
              <w:divBdr>
                <w:top w:val="none" w:sz="0" w:space="0" w:color="auto"/>
                <w:left w:val="none" w:sz="0" w:space="0" w:color="auto"/>
                <w:bottom w:val="none" w:sz="0" w:space="0" w:color="auto"/>
                <w:right w:val="none" w:sz="0" w:space="0" w:color="auto"/>
              </w:divBdr>
            </w:div>
            <w:div w:id="834419224">
              <w:marLeft w:val="0"/>
              <w:marRight w:val="0"/>
              <w:marTop w:val="0"/>
              <w:marBottom w:val="0"/>
              <w:divBdr>
                <w:top w:val="none" w:sz="0" w:space="0" w:color="auto"/>
                <w:left w:val="none" w:sz="0" w:space="0" w:color="auto"/>
                <w:bottom w:val="none" w:sz="0" w:space="0" w:color="auto"/>
                <w:right w:val="none" w:sz="0" w:space="0" w:color="auto"/>
              </w:divBdr>
            </w:div>
            <w:div w:id="1258174195">
              <w:marLeft w:val="0"/>
              <w:marRight w:val="0"/>
              <w:marTop w:val="0"/>
              <w:marBottom w:val="0"/>
              <w:divBdr>
                <w:top w:val="none" w:sz="0" w:space="0" w:color="auto"/>
                <w:left w:val="none" w:sz="0" w:space="0" w:color="auto"/>
                <w:bottom w:val="none" w:sz="0" w:space="0" w:color="auto"/>
                <w:right w:val="none" w:sz="0" w:space="0" w:color="auto"/>
              </w:divBdr>
            </w:div>
            <w:div w:id="405688580">
              <w:marLeft w:val="0"/>
              <w:marRight w:val="0"/>
              <w:marTop w:val="0"/>
              <w:marBottom w:val="0"/>
              <w:divBdr>
                <w:top w:val="none" w:sz="0" w:space="0" w:color="auto"/>
                <w:left w:val="none" w:sz="0" w:space="0" w:color="auto"/>
                <w:bottom w:val="none" w:sz="0" w:space="0" w:color="auto"/>
                <w:right w:val="none" w:sz="0" w:space="0" w:color="auto"/>
              </w:divBdr>
            </w:div>
            <w:div w:id="460614618">
              <w:marLeft w:val="0"/>
              <w:marRight w:val="0"/>
              <w:marTop w:val="0"/>
              <w:marBottom w:val="0"/>
              <w:divBdr>
                <w:top w:val="none" w:sz="0" w:space="0" w:color="auto"/>
                <w:left w:val="none" w:sz="0" w:space="0" w:color="auto"/>
                <w:bottom w:val="none" w:sz="0" w:space="0" w:color="auto"/>
                <w:right w:val="none" w:sz="0" w:space="0" w:color="auto"/>
              </w:divBdr>
            </w:div>
            <w:div w:id="547765509">
              <w:marLeft w:val="0"/>
              <w:marRight w:val="0"/>
              <w:marTop w:val="0"/>
              <w:marBottom w:val="0"/>
              <w:divBdr>
                <w:top w:val="none" w:sz="0" w:space="0" w:color="auto"/>
                <w:left w:val="none" w:sz="0" w:space="0" w:color="auto"/>
                <w:bottom w:val="none" w:sz="0" w:space="0" w:color="auto"/>
                <w:right w:val="none" w:sz="0" w:space="0" w:color="auto"/>
              </w:divBdr>
            </w:div>
            <w:div w:id="367216438">
              <w:marLeft w:val="0"/>
              <w:marRight w:val="0"/>
              <w:marTop w:val="0"/>
              <w:marBottom w:val="0"/>
              <w:divBdr>
                <w:top w:val="none" w:sz="0" w:space="0" w:color="auto"/>
                <w:left w:val="none" w:sz="0" w:space="0" w:color="auto"/>
                <w:bottom w:val="none" w:sz="0" w:space="0" w:color="auto"/>
                <w:right w:val="none" w:sz="0" w:space="0" w:color="auto"/>
              </w:divBdr>
            </w:div>
            <w:div w:id="2056999748">
              <w:marLeft w:val="0"/>
              <w:marRight w:val="0"/>
              <w:marTop w:val="0"/>
              <w:marBottom w:val="0"/>
              <w:divBdr>
                <w:top w:val="none" w:sz="0" w:space="0" w:color="auto"/>
                <w:left w:val="none" w:sz="0" w:space="0" w:color="auto"/>
                <w:bottom w:val="none" w:sz="0" w:space="0" w:color="auto"/>
                <w:right w:val="none" w:sz="0" w:space="0" w:color="auto"/>
              </w:divBdr>
            </w:div>
            <w:div w:id="2049258907">
              <w:marLeft w:val="0"/>
              <w:marRight w:val="0"/>
              <w:marTop w:val="0"/>
              <w:marBottom w:val="0"/>
              <w:divBdr>
                <w:top w:val="none" w:sz="0" w:space="0" w:color="auto"/>
                <w:left w:val="none" w:sz="0" w:space="0" w:color="auto"/>
                <w:bottom w:val="none" w:sz="0" w:space="0" w:color="auto"/>
                <w:right w:val="none" w:sz="0" w:space="0" w:color="auto"/>
              </w:divBdr>
            </w:div>
            <w:div w:id="555432262">
              <w:marLeft w:val="0"/>
              <w:marRight w:val="0"/>
              <w:marTop w:val="0"/>
              <w:marBottom w:val="0"/>
              <w:divBdr>
                <w:top w:val="none" w:sz="0" w:space="0" w:color="auto"/>
                <w:left w:val="none" w:sz="0" w:space="0" w:color="auto"/>
                <w:bottom w:val="none" w:sz="0" w:space="0" w:color="auto"/>
                <w:right w:val="none" w:sz="0" w:space="0" w:color="auto"/>
              </w:divBdr>
            </w:div>
            <w:div w:id="1258903408">
              <w:marLeft w:val="0"/>
              <w:marRight w:val="0"/>
              <w:marTop w:val="0"/>
              <w:marBottom w:val="0"/>
              <w:divBdr>
                <w:top w:val="none" w:sz="0" w:space="0" w:color="auto"/>
                <w:left w:val="none" w:sz="0" w:space="0" w:color="auto"/>
                <w:bottom w:val="none" w:sz="0" w:space="0" w:color="auto"/>
                <w:right w:val="none" w:sz="0" w:space="0" w:color="auto"/>
              </w:divBdr>
            </w:div>
            <w:div w:id="1940289885">
              <w:marLeft w:val="0"/>
              <w:marRight w:val="0"/>
              <w:marTop w:val="0"/>
              <w:marBottom w:val="0"/>
              <w:divBdr>
                <w:top w:val="none" w:sz="0" w:space="0" w:color="auto"/>
                <w:left w:val="none" w:sz="0" w:space="0" w:color="auto"/>
                <w:bottom w:val="none" w:sz="0" w:space="0" w:color="auto"/>
                <w:right w:val="none" w:sz="0" w:space="0" w:color="auto"/>
              </w:divBdr>
            </w:div>
            <w:div w:id="150872359">
              <w:marLeft w:val="0"/>
              <w:marRight w:val="0"/>
              <w:marTop w:val="0"/>
              <w:marBottom w:val="0"/>
              <w:divBdr>
                <w:top w:val="none" w:sz="0" w:space="0" w:color="auto"/>
                <w:left w:val="none" w:sz="0" w:space="0" w:color="auto"/>
                <w:bottom w:val="none" w:sz="0" w:space="0" w:color="auto"/>
                <w:right w:val="none" w:sz="0" w:space="0" w:color="auto"/>
              </w:divBdr>
            </w:div>
            <w:div w:id="1726947458">
              <w:marLeft w:val="0"/>
              <w:marRight w:val="0"/>
              <w:marTop w:val="0"/>
              <w:marBottom w:val="0"/>
              <w:divBdr>
                <w:top w:val="none" w:sz="0" w:space="0" w:color="auto"/>
                <w:left w:val="none" w:sz="0" w:space="0" w:color="auto"/>
                <w:bottom w:val="none" w:sz="0" w:space="0" w:color="auto"/>
                <w:right w:val="none" w:sz="0" w:space="0" w:color="auto"/>
              </w:divBdr>
            </w:div>
            <w:div w:id="1033265821">
              <w:marLeft w:val="0"/>
              <w:marRight w:val="0"/>
              <w:marTop w:val="0"/>
              <w:marBottom w:val="0"/>
              <w:divBdr>
                <w:top w:val="none" w:sz="0" w:space="0" w:color="auto"/>
                <w:left w:val="none" w:sz="0" w:space="0" w:color="auto"/>
                <w:bottom w:val="none" w:sz="0" w:space="0" w:color="auto"/>
                <w:right w:val="none" w:sz="0" w:space="0" w:color="auto"/>
              </w:divBdr>
            </w:div>
            <w:div w:id="1025909969">
              <w:marLeft w:val="0"/>
              <w:marRight w:val="0"/>
              <w:marTop w:val="0"/>
              <w:marBottom w:val="0"/>
              <w:divBdr>
                <w:top w:val="none" w:sz="0" w:space="0" w:color="auto"/>
                <w:left w:val="none" w:sz="0" w:space="0" w:color="auto"/>
                <w:bottom w:val="none" w:sz="0" w:space="0" w:color="auto"/>
                <w:right w:val="none" w:sz="0" w:space="0" w:color="auto"/>
              </w:divBdr>
            </w:div>
            <w:div w:id="115684445">
              <w:marLeft w:val="0"/>
              <w:marRight w:val="0"/>
              <w:marTop w:val="0"/>
              <w:marBottom w:val="0"/>
              <w:divBdr>
                <w:top w:val="none" w:sz="0" w:space="0" w:color="auto"/>
                <w:left w:val="none" w:sz="0" w:space="0" w:color="auto"/>
                <w:bottom w:val="none" w:sz="0" w:space="0" w:color="auto"/>
                <w:right w:val="none" w:sz="0" w:space="0" w:color="auto"/>
              </w:divBdr>
            </w:div>
            <w:div w:id="1492521383">
              <w:marLeft w:val="0"/>
              <w:marRight w:val="0"/>
              <w:marTop w:val="0"/>
              <w:marBottom w:val="0"/>
              <w:divBdr>
                <w:top w:val="none" w:sz="0" w:space="0" w:color="auto"/>
                <w:left w:val="none" w:sz="0" w:space="0" w:color="auto"/>
                <w:bottom w:val="none" w:sz="0" w:space="0" w:color="auto"/>
                <w:right w:val="none" w:sz="0" w:space="0" w:color="auto"/>
              </w:divBdr>
            </w:div>
            <w:div w:id="880747749">
              <w:marLeft w:val="0"/>
              <w:marRight w:val="0"/>
              <w:marTop w:val="0"/>
              <w:marBottom w:val="0"/>
              <w:divBdr>
                <w:top w:val="none" w:sz="0" w:space="0" w:color="auto"/>
                <w:left w:val="none" w:sz="0" w:space="0" w:color="auto"/>
                <w:bottom w:val="none" w:sz="0" w:space="0" w:color="auto"/>
                <w:right w:val="none" w:sz="0" w:space="0" w:color="auto"/>
              </w:divBdr>
            </w:div>
          </w:divsChild>
        </w:div>
        <w:div w:id="893195123">
          <w:marLeft w:val="0"/>
          <w:marRight w:val="0"/>
          <w:marTop w:val="0"/>
          <w:marBottom w:val="0"/>
          <w:divBdr>
            <w:top w:val="none" w:sz="0" w:space="0" w:color="auto"/>
            <w:left w:val="none" w:sz="0" w:space="0" w:color="auto"/>
            <w:bottom w:val="none" w:sz="0" w:space="0" w:color="auto"/>
            <w:right w:val="none" w:sz="0" w:space="0" w:color="auto"/>
          </w:divBdr>
        </w:div>
        <w:div w:id="1113326002">
          <w:marLeft w:val="0"/>
          <w:marRight w:val="0"/>
          <w:marTop w:val="0"/>
          <w:marBottom w:val="0"/>
          <w:divBdr>
            <w:top w:val="none" w:sz="0" w:space="0" w:color="auto"/>
            <w:left w:val="none" w:sz="0" w:space="0" w:color="auto"/>
            <w:bottom w:val="none" w:sz="0" w:space="0" w:color="auto"/>
            <w:right w:val="none" w:sz="0" w:space="0" w:color="auto"/>
          </w:divBdr>
          <w:divsChild>
            <w:div w:id="892228348">
              <w:marLeft w:val="0"/>
              <w:marRight w:val="0"/>
              <w:marTop w:val="0"/>
              <w:marBottom w:val="0"/>
              <w:divBdr>
                <w:top w:val="none" w:sz="0" w:space="0" w:color="auto"/>
                <w:left w:val="none" w:sz="0" w:space="0" w:color="auto"/>
                <w:bottom w:val="none" w:sz="0" w:space="0" w:color="auto"/>
                <w:right w:val="none" w:sz="0" w:space="0" w:color="auto"/>
              </w:divBdr>
            </w:div>
            <w:div w:id="534123962">
              <w:marLeft w:val="0"/>
              <w:marRight w:val="0"/>
              <w:marTop w:val="0"/>
              <w:marBottom w:val="0"/>
              <w:divBdr>
                <w:top w:val="none" w:sz="0" w:space="0" w:color="auto"/>
                <w:left w:val="none" w:sz="0" w:space="0" w:color="auto"/>
                <w:bottom w:val="none" w:sz="0" w:space="0" w:color="auto"/>
                <w:right w:val="none" w:sz="0" w:space="0" w:color="auto"/>
              </w:divBdr>
            </w:div>
            <w:div w:id="263075023">
              <w:marLeft w:val="0"/>
              <w:marRight w:val="0"/>
              <w:marTop w:val="0"/>
              <w:marBottom w:val="0"/>
              <w:divBdr>
                <w:top w:val="none" w:sz="0" w:space="0" w:color="auto"/>
                <w:left w:val="none" w:sz="0" w:space="0" w:color="auto"/>
                <w:bottom w:val="none" w:sz="0" w:space="0" w:color="auto"/>
                <w:right w:val="none" w:sz="0" w:space="0" w:color="auto"/>
              </w:divBdr>
            </w:div>
            <w:div w:id="216820607">
              <w:marLeft w:val="0"/>
              <w:marRight w:val="0"/>
              <w:marTop w:val="0"/>
              <w:marBottom w:val="0"/>
              <w:divBdr>
                <w:top w:val="none" w:sz="0" w:space="0" w:color="auto"/>
                <w:left w:val="none" w:sz="0" w:space="0" w:color="auto"/>
                <w:bottom w:val="none" w:sz="0" w:space="0" w:color="auto"/>
                <w:right w:val="none" w:sz="0" w:space="0" w:color="auto"/>
              </w:divBdr>
            </w:div>
            <w:div w:id="523515689">
              <w:marLeft w:val="0"/>
              <w:marRight w:val="0"/>
              <w:marTop w:val="0"/>
              <w:marBottom w:val="0"/>
              <w:divBdr>
                <w:top w:val="none" w:sz="0" w:space="0" w:color="auto"/>
                <w:left w:val="none" w:sz="0" w:space="0" w:color="auto"/>
                <w:bottom w:val="none" w:sz="0" w:space="0" w:color="auto"/>
                <w:right w:val="none" w:sz="0" w:space="0" w:color="auto"/>
              </w:divBdr>
            </w:div>
            <w:div w:id="928151779">
              <w:marLeft w:val="0"/>
              <w:marRight w:val="0"/>
              <w:marTop w:val="0"/>
              <w:marBottom w:val="0"/>
              <w:divBdr>
                <w:top w:val="none" w:sz="0" w:space="0" w:color="auto"/>
                <w:left w:val="none" w:sz="0" w:space="0" w:color="auto"/>
                <w:bottom w:val="none" w:sz="0" w:space="0" w:color="auto"/>
                <w:right w:val="none" w:sz="0" w:space="0" w:color="auto"/>
              </w:divBdr>
            </w:div>
            <w:div w:id="1146704780">
              <w:marLeft w:val="0"/>
              <w:marRight w:val="0"/>
              <w:marTop w:val="0"/>
              <w:marBottom w:val="0"/>
              <w:divBdr>
                <w:top w:val="none" w:sz="0" w:space="0" w:color="auto"/>
                <w:left w:val="none" w:sz="0" w:space="0" w:color="auto"/>
                <w:bottom w:val="none" w:sz="0" w:space="0" w:color="auto"/>
                <w:right w:val="none" w:sz="0" w:space="0" w:color="auto"/>
              </w:divBdr>
            </w:div>
            <w:div w:id="1354109965">
              <w:marLeft w:val="0"/>
              <w:marRight w:val="0"/>
              <w:marTop w:val="0"/>
              <w:marBottom w:val="0"/>
              <w:divBdr>
                <w:top w:val="none" w:sz="0" w:space="0" w:color="auto"/>
                <w:left w:val="none" w:sz="0" w:space="0" w:color="auto"/>
                <w:bottom w:val="none" w:sz="0" w:space="0" w:color="auto"/>
                <w:right w:val="none" w:sz="0" w:space="0" w:color="auto"/>
              </w:divBdr>
            </w:div>
          </w:divsChild>
        </w:div>
        <w:div w:id="88738724">
          <w:marLeft w:val="0"/>
          <w:marRight w:val="0"/>
          <w:marTop w:val="0"/>
          <w:marBottom w:val="0"/>
          <w:divBdr>
            <w:top w:val="none" w:sz="0" w:space="0" w:color="auto"/>
            <w:left w:val="none" w:sz="0" w:space="0" w:color="auto"/>
            <w:bottom w:val="none" w:sz="0" w:space="0" w:color="auto"/>
            <w:right w:val="none" w:sz="0" w:space="0" w:color="auto"/>
          </w:divBdr>
        </w:div>
        <w:div w:id="751660071">
          <w:marLeft w:val="0"/>
          <w:marRight w:val="0"/>
          <w:marTop w:val="0"/>
          <w:marBottom w:val="0"/>
          <w:divBdr>
            <w:top w:val="none" w:sz="0" w:space="0" w:color="auto"/>
            <w:left w:val="none" w:sz="0" w:space="0" w:color="auto"/>
            <w:bottom w:val="none" w:sz="0" w:space="0" w:color="auto"/>
            <w:right w:val="none" w:sz="0" w:space="0" w:color="auto"/>
          </w:divBdr>
        </w:div>
        <w:div w:id="1709062239">
          <w:marLeft w:val="0"/>
          <w:marRight w:val="0"/>
          <w:marTop w:val="0"/>
          <w:marBottom w:val="0"/>
          <w:divBdr>
            <w:top w:val="none" w:sz="0" w:space="0" w:color="auto"/>
            <w:left w:val="none" w:sz="0" w:space="0" w:color="auto"/>
            <w:bottom w:val="none" w:sz="0" w:space="0" w:color="auto"/>
            <w:right w:val="none" w:sz="0" w:space="0" w:color="auto"/>
          </w:divBdr>
          <w:divsChild>
            <w:div w:id="10344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9660</Words>
  <Characters>55068</Characters>
  <Application>Microsoft Office Word</Application>
  <DocSecurity>0</DocSecurity>
  <Lines>458</Lines>
  <Paragraphs>129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2016-11-23T10:07:00Z</dcterms:created>
  <dcterms:modified xsi:type="dcterms:W3CDTF">2016-11-23T10:10:00Z</dcterms:modified>
</cp:coreProperties>
</file>